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FFF" w:rsidRDefault="002A0FFF" w:rsidP="002A0FFF">
      <w:pPr>
        <w:ind w:firstLine="708"/>
        <w:jc w:val="both"/>
        <w:rPr>
          <w:b/>
          <w:sz w:val="30"/>
          <w:szCs w:val="30"/>
        </w:rPr>
      </w:pPr>
      <w:r>
        <w:rPr>
          <w:b/>
          <w:sz w:val="30"/>
          <w:szCs w:val="30"/>
        </w:rPr>
        <w:t>Практика 5</w:t>
      </w:r>
    </w:p>
    <w:p w:rsidR="002A0FFF" w:rsidRPr="00CE4DC0" w:rsidRDefault="002A0FFF" w:rsidP="002A0FFF">
      <w:pPr>
        <w:jc w:val="both"/>
        <w:rPr>
          <w:b/>
          <w:sz w:val="16"/>
          <w:szCs w:val="16"/>
        </w:rPr>
      </w:pPr>
    </w:p>
    <w:p w:rsidR="002A0FFF" w:rsidRPr="00F77D2D" w:rsidRDefault="002A0FFF" w:rsidP="002A0FFF">
      <w:pPr>
        <w:ind w:firstLine="708"/>
        <w:jc w:val="both"/>
        <w:rPr>
          <w:b/>
          <w:sz w:val="30"/>
          <w:szCs w:val="30"/>
        </w:rPr>
      </w:pPr>
      <w:r w:rsidRPr="00F77D2D">
        <w:rPr>
          <w:b/>
          <w:sz w:val="30"/>
          <w:szCs w:val="30"/>
        </w:rPr>
        <w:t>Система удобрения в севообороте</w:t>
      </w:r>
    </w:p>
    <w:p w:rsidR="002A0FFF" w:rsidRPr="00CE4DC0" w:rsidRDefault="002A0FFF" w:rsidP="002A0FFF">
      <w:pPr>
        <w:ind w:firstLine="708"/>
        <w:jc w:val="both"/>
        <w:rPr>
          <w:b/>
          <w:sz w:val="16"/>
          <w:szCs w:val="16"/>
        </w:rPr>
      </w:pPr>
    </w:p>
    <w:p w:rsidR="002A0FFF" w:rsidRPr="00F77D2D" w:rsidRDefault="002A0FFF" w:rsidP="002A0FFF">
      <w:pPr>
        <w:ind w:hanging="1632"/>
        <w:jc w:val="center"/>
        <w:rPr>
          <w:b/>
          <w:sz w:val="30"/>
          <w:szCs w:val="30"/>
        </w:rPr>
      </w:pPr>
      <w:r>
        <w:rPr>
          <w:b/>
          <w:sz w:val="30"/>
          <w:szCs w:val="30"/>
        </w:rPr>
        <w:t xml:space="preserve">Вопросы: </w:t>
      </w:r>
      <w:r w:rsidRPr="00F77D2D">
        <w:rPr>
          <w:b/>
          <w:sz w:val="30"/>
          <w:szCs w:val="30"/>
        </w:rPr>
        <w:t>1. Принципы составления системы удобрения</w:t>
      </w:r>
    </w:p>
    <w:p w:rsidR="002A0FFF" w:rsidRPr="00F77D2D" w:rsidRDefault="002A0FFF" w:rsidP="002A0FFF">
      <w:pPr>
        <w:ind w:hanging="360"/>
        <w:rPr>
          <w:b/>
          <w:sz w:val="30"/>
          <w:szCs w:val="30"/>
        </w:rPr>
      </w:pPr>
      <w:r>
        <w:rPr>
          <w:b/>
          <w:sz w:val="30"/>
          <w:szCs w:val="30"/>
        </w:rPr>
        <w:t xml:space="preserve">                       </w:t>
      </w:r>
      <w:r w:rsidRPr="00F77D2D">
        <w:rPr>
          <w:b/>
          <w:sz w:val="30"/>
          <w:szCs w:val="30"/>
        </w:rPr>
        <w:t>2. Система удобрения в полевом севообороте</w:t>
      </w:r>
    </w:p>
    <w:p w:rsidR="002A0FFF" w:rsidRPr="00F77D2D" w:rsidRDefault="002A0FFF" w:rsidP="002A0FFF">
      <w:pPr>
        <w:ind w:hanging="360"/>
        <w:jc w:val="center"/>
        <w:rPr>
          <w:b/>
          <w:sz w:val="30"/>
          <w:szCs w:val="30"/>
        </w:rPr>
      </w:pPr>
      <w:r>
        <w:rPr>
          <w:b/>
          <w:sz w:val="30"/>
          <w:szCs w:val="30"/>
        </w:rPr>
        <w:t xml:space="preserve"> </w:t>
      </w:r>
      <w:r w:rsidRPr="00F77D2D">
        <w:rPr>
          <w:b/>
          <w:sz w:val="30"/>
          <w:szCs w:val="30"/>
        </w:rPr>
        <w:t>3. Система удобрения в кормовом севообороте</w:t>
      </w:r>
    </w:p>
    <w:p w:rsidR="002A0FFF" w:rsidRPr="00F77D2D" w:rsidRDefault="002A0FFF" w:rsidP="002A0FFF">
      <w:pPr>
        <w:ind w:hanging="360"/>
        <w:jc w:val="center"/>
        <w:rPr>
          <w:b/>
          <w:sz w:val="30"/>
          <w:szCs w:val="30"/>
        </w:rPr>
      </w:pPr>
      <w:r w:rsidRPr="00F77D2D">
        <w:rPr>
          <w:b/>
          <w:sz w:val="30"/>
          <w:szCs w:val="30"/>
        </w:rPr>
        <w:t>4. Система удобрения в овощном севообороте</w:t>
      </w:r>
    </w:p>
    <w:p w:rsidR="002A0FFF" w:rsidRPr="00F77D2D" w:rsidRDefault="002A0FFF" w:rsidP="002A0FFF">
      <w:pPr>
        <w:ind w:hanging="360"/>
        <w:jc w:val="center"/>
        <w:rPr>
          <w:b/>
          <w:sz w:val="30"/>
          <w:szCs w:val="30"/>
        </w:rPr>
      </w:pPr>
      <w:r>
        <w:rPr>
          <w:b/>
          <w:sz w:val="30"/>
          <w:szCs w:val="30"/>
        </w:rPr>
        <w:t xml:space="preserve">                      </w:t>
      </w:r>
      <w:r w:rsidRPr="00F77D2D">
        <w:rPr>
          <w:b/>
          <w:sz w:val="30"/>
          <w:szCs w:val="30"/>
        </w:rPr>
        <w:t>5. Техника и технология выполнения работ при хранении, доставке и внесении удобрений</w:t>
      </w:r>
    </w:p>
    <w:p w:rsidR="002A0FFF" w:rsidRPr="00C52DB4" w:rsidRDefault="002A0FFF" w:rsidP="002A0FFF">
      <w:pPr>
        <w:jc w:val="both"/>
        <w:rPr>
          <w:sz w:val="16"/>
          <w:szCs w:val="16"/>
        </w:rPr>
      </w:pPr>
    </w:p>
    <w:p w:rsidR="002A0FFF" w:rsidRPr="00F77D2D" w:rsidRDefault="002A0FFF" w:rsidP="002A0FFF">
      <w:pPr>
        <w:ind w:firstLine="708"/>
        <w:jc w:val="both"/>
        <w:rPr>
          <w:sz w:val="30"/>
          <w:szCs w:val="30"/>
        </w:rPr>
      </w:pPr>
      <w:r w:rsidRPr="00F77D2D">
        <w:rPr>
          <w:b/>
          <w:sz w:val="30"/>
          <w:szCs w:val="30"/>
        </w:rPr>
        <w:t>1. Принципы составления системы удобрения в севообороте</w:t>
      </w:r>
    </w:p>
    <w:p w:rsidR="002A0FFF" w:rsidRPr="00C52DB4" w:rsidRDefault="002A0FFF" w:rsidP="002A0FFF">
      <w:pPr>
        <w:jc w:val="both"/>
        <w:rPr>
          <w:sz w:val="16"/>
          <w:szCs w:val="16"/>
        </w:rPr>
      </w:pPr>
    </w:p>
    <w:p w:rsidR="002A0FFF" w:rsidRPr="00F77D2D" w:rsidRDefault="002A0FFF" w:rsidP="002A0FFF">
      <w:pPr>
        <w:ind w:firstLine="708"/>
        <w:jc w:val="both"/>
        <w:rPr>
          <w:sz w:val="30"/>
          <w:szCs w:val="30"/>
        </w:rPr>
      </w:pPr>
      <w:r w:rsidRPr="00F77D2D">
        <w:rPr>
          <w:sz w:val="30"/>
          <w:szCs w:val="30"/>
        </w:rPr>
        <w:t>Важнейшей задачей земледелия являются повышение урожайности с.-х. культур, сохранение и повышение плодородия почв.</w:t>
      </w:r>
    </w:p>
    <w:p w:rsidR="002A0FFF" w:rsidRPr="00F77D2D" w:rsidRDefault="002A0FFF" w:rsidP="002A0FFF">
      <w:pPr>
        <w:ind w:firstLine="708"/>
        <w:jc w:val="both"/>
        <w:rPr>
          <w:sz w:val="30"/>
          <w:szCs w:val="30"/>
        </w:rPr>
      </w:pPr>
      <w:r w:rsidRPr="00F77D2D">
        <w:rPr>
          <w:sz w:val="30"/>
          <w:szCs w:val="30"/>
        </w:rPr>
        <w:t>Для решения этой задачи большое значение имеют удобрения, вносимые с учетом биологических особенностей питания растений, состава и свойств почв и удобрений. Это диктует необходимость перехода от разрозненных приемов удобрения отдельных культур к научно-обоснованной системе применения удобрений.</w:t>
      </w:r>
    </w:p>
    <w:p w:rsidR="002A0FFF" w:rsidRPr="00F77D2D" w:rsidRDefault="002A0FFF" w:rsidP="002A0FFF">
      <w:pPr>
        <w:ind w:firstLine="708"/>
        <w:jc w:val="both"/>
        <w:rPr>
          <w:sz w:val="30"/>
          <w:szCs w:val="30"/>
          <w:u w:val="single"/>
        </w:rPr>
      </w:pPr>
      <w:r w:rsidRPr="00F77D2D">
        <w:rPr>
          <w:sz w:val="30"/>
          <w:szCs w:val="30"/>
          <w:u w:val="single"/>
        </w:rPr>
        <w:t xml:space="preserve">Под системой применения удобрений понимают комплекс агротехнических и организационных мероприятий по использованию удобрений и химических </w:t>
      </w:r>
      <w:proofErr w:type="spellStart"/>
      <w:r w:rsidRPr="00F77D2D">
        <w:rPr>
          <w:sz w:val="30"/>
          <w:szCs w:val="30"/>
          <w:u w:val="single"/>
        </w:rPr>
        <w:t>мелиорантов</w:t>
      </w:r>
      <w:proofErr w:type="spellEnd"/>
      <w:r w:rsidRPr="00F77D2D">
        <w:rPr>
          <w:sz w:val="30"/>
          <w:szCs w:val="30"/>
          <w:u w:val="single"/>
        </w:rPr>
        <w:t xml:space="preserve"> с целью повышения урожаев и улучшения качества с.-х. культур при одновременном сохранении или повышении плодородия почв сохранении или повышении плодородия почв и снижении себестоимости получаемой продукции.</w:t>
      </w:r>
    </w:p>
    <w:p w:rsidR="002A0FFF" w:rsidRPr="00F77D2D" w:rsidRDefault="002A0FFF" w:rsidP="002A0FFF">
      <w:pPr>
        <w:ind w:firstLine="708"/>
        <w:jc w:val="both"/>
        <w:rPr>
          <w:sz w:val="30"/>
          <w:szCs w:val="30"/>
        </w:rPr>
      </w:pPr>
      <w:r w:rsidRPr="00F77D2D">
        <w:rPr>
          <w:sz w:val="30"/>
          <w:szCs w:val="30"/>
        </w:rPr>
        <w:t>Различают три уровня системы защиты удобрения в хозяйстве, система удобрения в севообороте и система удобрения отдельных культур.</w:t>
      </w:r>
    </w:p>
    <w:p w:rsidR="002A0FFF" w:rsidRPr="00F77D2D" w:rsidRDefault="002A0FFF" w:rsidP="002A0FFF">
      <w:pPr>
        <w:ind w:firstLine="708"/>
        <w:jc w:val="both"/>
        <w:rPr>
          <w:b/>
          <w:sz w:val="30"/>
          <w:szCs w:val="30"/>
        </w:rPr>
      </w:pPr>
      <w:r w:rsidRPr="00F77D2D">
        <w:rPr>
          <w:b/>
          <w:sz w:val="30"/>
          <w:szCs w:val="30"/>
        </w:rPr>
        <w:t>Система удобрения в хозяйстве состоит из 4-х основных звеньев:</w:t>
      </w:r>
    </w:p>
    <w:p w:rsidR="002A0FFF" w:rsidRPr="00F77D2D" w:rsidRDefault="002A0FFF" w:rsidP="002A0FFF">
      <w:pPr>
        <w:ind w:firstLine="708"/>
        <w:jc w:val="both"/>
        <w:rPr>
          <w:sz w:val="30"/>
          <w:szCs w:val="30"/>
        </w:rPr>
      </w:pPr>
      <w:r w:rsidRPr="00F77D2D">
        <w:rPr>
          <w:sz w:val="30"/>
          <w:szCs w:val="30"/>
        </w:rPr>
        <w:t>1. Накопление, приобретение, хранение и учет удобрений</w:t>
      </w:r>
    </w:p>
    <w:p w:rsidR="002A0FFF" w:rsidRPr="00F77D2D" w:rsidRDefault="002A0FFF" w:rsidP="002A0FFF">
      <w:pPr>
        <w:ind w:firstLine="708"/>
        <w:jc w:val="both"/>
        <w:rPr>
          <w:sz w:val="30"/>
          <w:szCs w:val="30"/>
        </w:rPr>
      </w:pPr>
      <w:r w:rsidRPr="00F77D2D">
        <w:rPr>
          <w:sz w:val="30"/>
          <w:szCs w:val="30"/>
        </w:rPr>
        <w:t>2. Рациональное распределение удобрений по объектам использования</w:t>
      </w:r>
    </w:p>
    <w:p w:rsidR="002A0FFF" w:rsidRPr="00F77D2D" w:rsidRDefault="002A0FFF" w:rsidP="002A0FFF">
      <w:pPr>
        <w:ind w:firstLine="708"/>
        <w:jc w:val="both"/>
        <w:rPr>
          <w:sz w:val="30"/>
          <w:szCs w:val="30"/>
        </w:rPr>
      </w:pPr>
      <w:r w:rsidRPr="00F77D2D">
        <w:rPr>
          <w:sz w:val="30"/>
          <w:szCs w:val="30"/>
        </w:rPr>
        <w:t>3. Подготовка, транспортировка и внесение удобрений</w:t>
      </w:r>
    </w:p>
    <w:p w:rsidR="002A0FFF" w:rsidRPr="00F77D2D" w:rsidRDefault="002A0FFF" w:rsidP="002A0FFF">
      <w:pPr>
        <w:ind w:firstLine="708"/>
        <w:jc w:val="both"/>
        <w:rPr>
          <w:sz w:val="30"/>
          <w:szCs w:val="30"/>
        </w:rPr>
      </w:pPr>
      <w:r w:rsidRPr="00F77D2D">
        <w:rPr>
          <w:sz w:val="30"/>
          <w:szCs w:val="30"/>
        </w:rPr>
        <w:t xml:space="preserve">4. </w:t>
      </w:r>
      <w:proofErr w:type="gramStart"/>
      <w:r w:rsidRPr="00F77D2D">
        <w:rPr>
          <w:sz w:val="30"/>
          <w:szCs w:val="30"/>
        </w:rPr>
        <w:t>Контроль за</w:t>
      </w:r>
      <w:proofErr w:type="gramEnd"/>
      <w:r w:rsidRPr="00F77D2D">
        <w:rPr>
          <w:sz w:val="30"/>
          <w:szCs w:val="30"/>
        </w:rPr>
        <w:t xml:space="preserve"> действием удобрений и учет их агрономической и экономической эффективности.</w:t>
      </w:r>
    </w:p>
    <w:p w:rsidR="002A0FFF" w:rsidRPr="00F77D2D" w:rsidRDefault="002A0FFF" w:rsidP="002A0FFF">
      <w:pPr>
        <w:ind w:firstLine="708"/>
        <w:jc w:val="both"/>
        <w:rPr>
          <w:sz w:val="30"/>
          <w:szCs w:val="30"/>
        </w:rPr>
      </w:pPr>
      <w:r w:rsidRPr="00F77D2D">
        <w:rPr>
          <w:sz w:val="30"/>
          <w:szCs w:val="30"/>
        </w:rPr>
        <w:t>Схематически это можно представить следующим образом (рисунок 1).</w:t>
      </w:r>
    </w:p>
    <w:p w:rsidR="002A0FFF" w:rsidRDefault="002A0FFF" w:rsidP="002A0FFF">
      <w:pPr>
        <w:ind w:firstLine="708"/>
        <w:jc w:val="both"/>
        <w:rPr>
          <w:sz w:val="28"/>
          <w:szCs w:val="28"/>
        </w:rPr>
      </w:pPr>
      <w:r>
        <w:rPr>
          <w:sz w:val="28"/>
          <w:szCs w:val="28"/>
        </w:rPr>
        <w:t>Основными задачами системы удобрения в хозяйстве являются:</w:t>
      </w:r>
    </w:p>
    <w:p w:rsidR="002A0FFF" w:rsidRDefault="002A0FFF" w:rsidP="002A0FFF">
      <w:pPr>
        <w:ind w:firstLine="708"/>
        <w:jc w:val="both"/>
        <w:rPr>
          <w:sz w:val="28"/>
          <w:szCs w:val="28"/>
        </w:rPr>
      </w:pPr>
      <w:r>
        <w:rPr>
          <w:sz w:val="28"/>
          <w:szCs w:val="28"/>
        </w:rPr>
        <w:t>1. Получение высоких и устойчивых урожаев надлежащего качества</w:t>
      </w:r>
    </w:p>
    <w:p w:rsidR="002A0FFF" w:rsidRDefault="002A0FFF" w:rsidP="002A0FFF">
      <w:pPr>
        <w:ind w:firstLine="708"/>
        <w:jc w:val="both"/>
        <w:rPr>
          <w:sz w:val="28"/>
          <w:szCs w:val="28"/>
        </w:rPr>
      </w:pPr>
      <w:r>
        <w:rPr>
          <w:sz w:val="28"/>
          <w:szCs w:val="28"/>
        </w:rPr>
        <w:t>2</w:t>
      </w:r>
      <w:r w:rsidRPr="005933A4">
        <w:rPr>
          <w:sz w:val="28"/>
          <w:szCs w:val="28"/>
        </w:rPr>
        <w:t xml:space="preserve">. </w:t>
      </w:r>
      <w:r>
        <w:rPr>
          <w:sz w:val="28"/>
          <w:szCs w:val="28"/>
        </w:rPr>
        <w:t>Систематическое повышение плодородия почвы</w:t>
      </w:r>
    </w:p>
    <w:p w:rsidR="002A0FFF" w:rsidRDefault="002A0FFF" w:rsidP="002A0FFF">
      <w:pPr>
        <w:ind w:firstLine="708"/>
        <w:jc w:val="both"/>
        <w:rPr>
          <w:sz w:val="28"/>
          <w:szCs w:val="28"/>
        </w:rPr>
      </w:pPr>
      <w:r>
        <w:rPr>
          <w:sz w:val="28"/>
          <w:szCs w:val="28"/>
        </w:rPr>
        <w:t>3. Высокая оплата единицы примененного удобрения и обеспечение наивысшей прибыли в хозяйстве, снижение себестоимости продукции.</w:t>
      </w:r>
    </w:p>
    <w:p w:rsidR="002A0FFF" w:rsidRDefault="002A0FFF" w:rsidP="002A0FFF">
      <w:pPr>
        <w:ind w:firstLine="708"/>
        <w:jc w:val="both"/>
        <w:rPr>
          <w:sz w:val="28"/>
          <w:szCs w:val="28"/>
        </w:rPr>
      </w:pPr>
    </w:p>
    <w:p w:rsidR="002A0FFF" w:rsidRDefault="002A0FFF" w:rsidP="002A0FFF">
      <w:pPr>
        <w:ind w:firstLine="708"/>
        <w:jc w:val="both"/>
        <w:rPr>
          <w:sz w:val="28"/>
          <w:szCs w:val="28"/>
        </w:rPr>
      </w:pPr>
      <w:r>
        <w:rPr>
          <w:noProof/>
          <w:sz w:val="28"/>
          <w:szCs w:val="28"/>
        </w:rPr>
        <w:pict>
          <v:group id="_x0000_s1026" style="position:absolute;left:0;text-align:left;margin-left:27pt;margin-top:1.1pt;width:450pt;height:245.85pt;z-index:251660288" coordorigin="2241,7917" coordsize="9000,4917">
            <v:shapetype id="_x0000_t202" coordsize="21600,21600" o:spt="202" path="m,l,21600r21600,l21600,xe">
              <v:stroke joinstyle="miter"/>
              <v:path gradientshapeok="t" o:connecttype="rect"/>
            </v:shapetype>
            <v:shape id="_x0000_s1027" type="#_x0000_t202" style="position:absolute;left:3681;top:7917;width:5220;height:540">
              <v:textbox style="mso-next-textbox:#_x0000_s1027">
                <w:txbxContent>
                  <w:p w:rsidR="002A0FFF" w:rsidRDefault="002A0FFF" w:rsidP="002A0FFF">
                    <w:pPr>
                      <w:jc w:val="center"/>
                    </w:pPr>
                    <w:r w:rsidRPr="001172DD">
                      <w:rPr>
                        <w:b/>
                        <w:sz w:val="28"/>
                        <w:szCs w:val="28"/>
                      </w:rPr>
                      <w:t>Система удобрения в хозяйстве</w:t>
                    </w:r>
                  </w:p>
                </w:txbxContent>
              </v:textbox>
            </v:shape>
            <v:group id="_x0000_s1028" style="position:absolute;left:2421;top:8777;width:8640;height:1317" coordorigin="2421,8817" coordsize="8640,1317">
              <v:shape id="_x0000_s1029" type="#_x0000_t202" style="position:absolute;left:2421;top:8817;width:2520;height:1317">
                <v:textbox>
                  <w:txbxContent>
                    <w:p w:rsidR="002A0FFF" w:rsidRPr="006E0E67" w:rsidRDefault="002A0FFF" w:rsidP="002A0FFF">
                      <w:pPr>
                        <w:spacing w:before="100" w:beforeAutospacing="1"/>
                        <w:jc w:val="center"/>
                      </w:pPr>
                      <w:r w:rsidRPr="006E0E67">
                        <w:t>План организационно-хозяйственных мероприятий</w:t>
                      </w:r>
                    </w:p>
                  </w:txbxContent>
                </v:textbox>
              </v:shape>
              <v:shape id="_x0000_s1030" type="#_x0000_t202" style="position:absolute;left:5481;top:8817;width:2520;height:1317">
                <v:textbox>
                  <w:txbxContent>
                    <w:p w:rsidR="002A0FFF" w:rsidRDefault="002A0FFF" w:rsidP="002A0FFF">
                      <w:pPr>
                        <w:jc w:val="center"/>
                      </w:pPr>
                    </w:p>
                    <w:p w:rsidR="002A0FFF" w:rsidRPr="006E0E67" w:rsidRDefault="002A0FFF" w:rsidP="002A0FFF">
                      <w:pPr>
                        <w:jc w:val="center"/>
                      </w:pPr>
                      <w:r w:rsidRPr="006E0E67">
                        <w:t>План химической мелиорации</w:t>
                      </w:r>
                    </w:p>
                  </w:txbxContent>
                </v:textbox>
              </v:shape>
              <v:shape id="_x0000_s1031" type="#_x0000_t202" style="position:absolute;left:8541;top:8817;width:2520;height:1317">
                <v:textbox>
                  <w:txbxContent>
                    <w:p w:rsidR="002A0FFF" w:rsidRDefault="002A0FFF" w:rsidP="002A0FFF">
                      <w:pPr>
                        <w:jc w:val="center"/>
                      </w:pPr>
                    </w:p>
                    <w:p w:rsidR="002A0FFF" w:rsidRPr="006E0E67" w:rsidRDefault="002A0FFF" w:rsidP="002A0FFF">
                      <w:pPr>
                        <w:jc w:val="center"/>
                      </w:pPr>
                      <w:r w:rsidRPr="006E0E67">
                        <w:t>План применения удобрений</w:t>
                      </w:r>
                    </w:p>
                  </w:txbxContent>
                </v:textbox>
              </v:shape>
            </v:group>
            <v:group id="_x0000_s1032" style="position:absolute;left:2241;top:10314;width:9000;height:2520" coordorigin="2241,11337" coordsize="9000,2520">
              <v:shape id="_x0000_s1033" type="#_x0000_t202" style="position:absolute;left:2241;top:11337;width:2880;height:2520">
                <v:textbox>
                  <w:txbxContent>
                    <w:p w:rsidR="002A0FFF" w:rsidRPr="006E0E67" w:rsidRDefault="002A0FFF" w:rsidP="002A0FFF">
                      <w:pPr>
                        <w:rPr>
                          <w:sz w:val="20"/>
                          <w:szCs w:val="20"/>
                        </w:rPr>
                      </w:pPr>
                      <w:r w:rsidRPr="006E0E67">
                        <w:rPr>
                          <w:sz w:val="20"/>
                          <w:szCs w:val="20"/>
                        </w:rPr>
                        <w:t>1. Накопление и хранение органических удобрений</w:t>
                      </w:r>
                    </w:p>
                    <w:p w:rsidR="002A0FFF" w:rsidRPr="006E0E67" w:rsidRDefault="002A0FFF" w:rsidP="002A0FFF">
                      <w:pPr>
                        <w:rPr>
                          <w:sz w:val="20"/>
                          <w:szCs w:val="20"/>
                        </w:rPr>
                      </w:pPr>
                      <w:r w:rsidRPr="006E0E67">
                        <w:rPr>
                          <w:sz w:val="20"/>
                          <w:szCs w:val="20"/>
                        </w:rPr>
                        <w:t>2. Приобретение и хранение минеральных удобрений</w:t>
                      </w:r>
                    </w:p>
                    <w:p w:rsidR="002A0FFF" w:rsidRPr="006E0E67" w:rsidRDefault="002A0FFF" w:rsidP="002A0FFF">
                      <w:pPr>
                        <w:rPr>
                          <w:sz w:val="20"/>
                          <w:szCs w:val="20"/>
                        </w:rPr>
                      </w:pPr>
                      <w:r w:rsidRPr="006E0E67">
                        <w:rPr>
                          <w:sz w:val="20"/>
                          <w:szCs w:val="20"/>
                        </w:rPr>
                        <w:t>3. Строительство складов для хранения мин. удобрений</w:t>
                      </w:r>
                    </w:p>
                    <w:p w:rsidR="002A0FFF" w:rsidRPr="006E0E67" w:rsidRDefault="002A0FFF" w:rsidP="002A0FFF">
                      <w:pPr>
                        <w:rPr>
                          <w:sz w:val="20"/>
                          <w:szCs w:val="20"/>
                        </w:rPr>
                      </w:pPr>
                      <w:r w:rsidRPr="006E0E67">
                        <w:rPr>
                          <w:sz w:val="20"/>
                          <w:szCs w:val="20"/>
                        </w:rPr>
                        <w:t>4. Степень механизации</w:t>
                      </w:r>
                    </w:p>
                    <w:p w:rsidR="002A0FFF" w:rsidRPr="006E0E67" w:rsidRDefault="002A0FFF" w:rsidP="002A0FFF">
                      <w:pPr>
                        <w:rPr>
                          <w:sz w:val="20"/>
                          <w:szCs w:val="20"/>
                        </w:rPr>
                      </w:pPr>
                      <w:r w:rsidRPr="006E0E67">
                        <w:rPr>
                          <w:sz w:val="20"/>
                          <w:szCs w:val="20"/>
                        </w:rPr>
                        <w:t>5. Организация оплаты труда</w:t>
                      </w:r>
                    </w:p>
                    <w:p w:rsidR="002A0FFF" w:rsidRPr="006E0E67" w:rsidRDefault="002A0FFF" w:rsidP="002A0FFF">
                      <w:pPr>
                        <w:rPr>
                          <w:sz w:val="20"/>
                          <w:szCs w:val="20"/>
                        </w:rPr>
                      </w:pPr>
                      <w:r w:rsidRPr="006E0E67">
                        <w:rPr>
                          <w:sz w:val="20"/>
                          <w:szCs w:val="20"/>
                        </w:rPr>
                        <w:t xml:space="preserve">6. Учет </w:t>
                      </w:r>
                      <w:proofErr w:type="spellStart"/>
                      <w:r w:rsidRPr="006E0E67">
                        <w:rPr>
                          <w:sz w:val="20"/>
                          <w:szCs w:val="20"/>
                        </w:rPr>
                        <w:t>экон</w:t>
                      </w:r>
                      <w:proofErr w:type="spellEnd"/>
                      <w:r w:rsidRPr="006E0E67">
                        <w:rPr>
                          <w:sz w:val="20"/>
                          <w:szCs w:val="20"/>
                        </w:rPr>
                        <w:t>. эффективности применения удобрений</w:t>
                      </w:r>
                    </w:p>
                  </w:txbxContent>
                </v:textbox>
              </v:shape>
              <v:shape id="_x0000_s1034" type="#_x0000_t202" style="position:absolute;left:5301;top:11337;width:2880;height:2520">
                <v:textbox>
                  <w:txbxContent>
                    <w:p w:rsidR="002A0FFF" w:rsidRDefault="002A0FFF" w:rsidP="002A0FFF">
                      <w:pPr>
                        <w:rPr>
                          <w:sz w:val="20"/>
                          <w:szCs w:val="20"/>
                        </w:rPr>
                      </w:pPr>
                    </w:p>
                    <w:p w:rsidR="002A0FFF" w:rsidRDefault="002A0FFF" w:rsidP="002A0FFF">
                      <w:pPr>
                        <w:rPr>
                          <w:sz w:val="20"/>
                          <w:szCs w:val="20"/>
                        </w:rPr>
                      </w:pPr>
                    </w:p>
                    <w:p w:rsidR="002A0FFF" w:rsidRDefault="002A0FFF" w:rsidP="002A0FFF">
                      <w:pPr>
                        <w:rPr>
                          <w:sz w:val="20"/>
                          <w:szCs w:val="20"/>
                        </w:rPr>
                      </w:pPr>
                    </w:p>
                    <w:p w:rsidR="002A0FFF" w:rsidRDefault="002A0FFF" w:rsidP="002A0FFF">
                      <w:pPr>
                        <w:rPr>
                          <w:sz w:val="20"/>
                          <w:szCs w:val="20"/>
                        </w:rPr>
                      </w:pPr>
                    </w:p>
                    <w:p w:rsidR="002A0FFF" w:rsidRDefault="002A0FFF" w:rsidP="002A0FFF">
                      <w:pPr>
                        <w:rPr>
                          <w:sz w:val="20"/>
                          <w:szCs w:val="20"/>
                        </w:rPr>
                      </w:pPr>
                      <w:r>
                        <w:rPr>
                          <w:sz w:val="20"/>
                          <w:szCs w:val="20"/>
                        </w:rPr>
                        <w:t>1. Известкование</w:t>
                      </w:r>
                    </w:p>
                    <w:p w:rsidR="002A0FFF" w:rsidRDefault="002A0FFF" w:rsidP="002A0FFF">
                      <w:pPr>
                        <w:rPr>
                          <w:sz w:val="20"/>
                          <w:szCs w:val="20"/>
                        </w:rPr>
                      </w:pPr>
                      <w:r>
                        <w:rPr>
                          <w:sz w:val="20"/>
                          <w:szCs w:val="20"/>
                        </w:rPr>
                        <w:t>2. Гипсование</w:t>
                      </w:r>
                    </w:p>
                    <w:p w:rsidR="002A0FFF" w:rsidRPr="006E0E67" w:rsidRDefault="002A0FFF" w:rsidP="002A0FFF">
                      <w:pPr>
                        <w:rPr>
                          <w:sz w:val="20"/>
                          <w:szCs w:val="20"/>
                        </w:rPr>
                      </w:pPr>
                      <w:r>
                        <w:rPr>
                          <w:sz w:val="20"/>
                          <w:szCs w:val="20"/>
                        </w:rPr>
                        <w:t xml:space="preserve">3. </w:t>
                      </w:r>
                      <w:proofErr w:type="spellStart"/>
                      <w:r>
                        <w:rPr>
                          <w:sz w:val="20"/>
                          <w:szCs w:val="20"/>
                        </w:rPr>
                        <w:t>Фосфорирование</w:t>
                      </w:r>
                      <w:proofErr w:type="spellEnd"/>
                    </w:p>
                  </w:txbxContent>
                </v:textbox>
              </v:shape>
              <v:shape id="_x0000_s1035" type="#_x0000_t202" style="position:absolute;left:8361;top:11337;width:2880;height:2520">
                <v:textbox>
                  <w:txbxContent>
                    <w:p w:rsidR="002A0FFF" w:rsidRDefault="002A0FFF" w:rsidP="002A0FFF">
                      <w:pPr>
                        <w:rPr>
                          <w:sz w:val="20"/>
                          <w:szCs w:val="20"/>
                        </w:rPr>
                      </w:pPr>
                    </w:p>
                    <w:p w:rsidR="002A0FFF" w:rsidRDefault="002A0FFF" w:rsidP="002A0FFF">
                      <w:pPr>
                        <w:rPr>
                          <w:sz w:val="20"/>
                          <w:szCs w:val="20"/>
                        </w:rPr>
                      </w:pPr>
                      <w:r w:rsidRPr="006E0E67">
                        <w:rPr>
                          <w:sz w:val="20"/>
                          <w:szCs w:val="20"/>
                        </w:rPr>
                        <w:t>1</w:t>
                      </w:r>
                      <w:r>
                        <w:rPr>
                          <w:sz w:val="20"/>
                          <w:szCs w:val="20"/>
                        </w:rPr>
                        <w:t>. Виды</w:t>
                      </w:r>
                    </w:p>
                    <w:p w:rsidR="002A0FFF" w:rsidRDefault="002A0FFF" w:rsidP="002A0FFF">
                      <w:pPr>
                        <w:rPr>
                          <w:sz w:val="20"/>
                          <w:szCs w:val="20"/>
                        </w:rPr>
                      </w:pPr>
                      <w:r>
                        <w:rPr>
                          <w:sz w:val="20"/>
                          <w:szCs w:val="20"/>
                        </w:rPr>
                        <w:t>2. Формы</w:t>
                      </w:r>
                    </w:p>
                    <w:p w:rsidR="002A0FFF" w:rsidRDefault="002A0FFF" w:rsidP="002A0FFF">
                      <w:pPr>
                        <w:rPr>
                          <w:sz w:val="20"/>
                          <w:szCs w:val="20"/>
                        </w:rPr>
                      </w:pPr>
                      <w:r>
                        <w:rPr>
                          <w:sz w:val="20"/>
                          <w:szCs w:val="20"/>
                        </w:rPr>
                        <w:t>3. Дозы</w:t>
                      </w:r>
                    </w:p>
                    <w:p w:rsidR="002A0FFF" w:rsidRDefault="002A0FFF" w:rsidP="002A0FFF">
                      <w:pPr>
                        <w:rPr>
                          <w:sz w:val="20"/>
                          <w:szCs w:val="20"/>
                        </w:rPr>
                      </w:pPr>
                      <w:r>
                        <w:rPr>
                          <w:sz w:val="20"/>
                          <w:szCs w:val="20"/>
                        </w:rPr>
                        <w:t>4. Сроки</w:t>
                      </w:r>
                    </w:p>
                    <w:p w:rsidR="002A0FFF" w:rsidRPr="006E0E67" w:rsidRDefault="002A0FFF" w:rsidP="002A0FFF">
                      <w:pPr>
                        <w:ind w:left="180" w:hanging="180"/>
                        <w:rPr>
                          <w:sz w:val="20"/>
                          <w:szCs w:val="20"/>
                        </w:rPr>
                      </w:pPr>
                      <w:r>
                        <w:rPr>
                          <w:sz w:val="20"/>
                          <w:szCs w:val="20"/>
                        </w:rPr>
                        <w:t>5. Способы внесения с учетом содержания питательных веществ в почве и величины урожая</w:t>
                      </w:r>
                    </w:p>
                  </w:txbxContent>
                </v:textbox>
              </v:shape>
            </v:group>
            <v:line id="_x0000_s1036" style="position:absolute;flip:x" from="3681,8514" to="6201,8694">
              <v:stroke endarrow="block"/>
            </v:line>
            <v:line id="_x0000_s1037" style="position:absolute" from="6201,8514" to="9801,8694">
              <v:stroke endarrow="block"/>
            </v:line>
            <v:line id="_x0000_s1038" style="position:absolute" from="6201,8514" to="6201,8694">
              <v:stroke endarrow="block"/>
            </v:line>
            <v:line id="_x0000_s1039" style="position:absolute" from="3681,10134" to="3681,10314">
              <v:stroke endarrow="block"/>
            </v:line>
            <v:line id="_x0000_s1040" style="position:absolute" from="6921,10134" to="6921,10314">
              <v:stroke endarrow="block"/>
            </v:line>
            <v:line id="_x0000_s1041" style="position:absolute" from="9621,10134" to="9621,10314">
              <v:stroke endarrow="block"/>
            </v:line>
          </v:group>
        </w:pict>
      </w:r>
    </w:p>
    <w:p w:rsidR="002A0FFF" w:rsidRDefault="002A0FFF" w:rsidP="002A0FFF">
      <w:pPr>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sz w:val="30"/>
          <w:szCs w:val="30"/>
        </w:rPr>
      </w:pPr>
      <w:r w:rsidRPr="00F77D2D">
        <w:rPr>
          <w:b/>
          <w:sz w:val="30"/>
          <w:szCs w:val="30"/>
        </w:rPr>
        <w:t>Система удобрения в севообороте</w:t>
      </w:r>
      <w:r w:rsidRPr="00F77D2D">
        <w:rPr>
          <w:sz w:val="30"/>
          <w:szCs w:val="30"/>
        </w:rPr>
        <w:t xml:space="preserve"> – это многолетний план </w:t>
      </w:r>
    </w:p>
    <w:p w:rsidR="002A0FFF" w:rsidRDefault="002A0FFF" w:rsidP="002A0FFF">
      <w:pPr>
        <w:ind w:firstLine="708"/>
        <w:jc w:val="both"/>
        <w:rPr>
          <w:sz w:val="30"/>
          <w:szCs w:val="30"/>
        </w:rPr>
      </w:pPr>
    </w:p>
    <w:p w:rsidR="002A0FFF" w:rsidRDefault="002A0FFF" w:rsidP="002A0FFF">
      <w:pPr>
        <w:ind w:firstLine="708"/>
        <w:jc w:val="both"/>
        <w:rPr>
          <w:sz w:val="30"/>
          <w:szCs w:val="30"/>
        </w:rPr>
      </w:pPr>
    </w:p>
    <w:p w:rsidR="002A0FFF" w:rsidRDefault="002A0FFF" w:rsidP="002A0FFF">
      <w:pPr>
        <w:ind w:firstLine="708"/>
        <w:jc w:val="both"/>
        <w:rPr>
          <w:sz w:val="30"/>
          <w:szCs w:val="30"/>
        </w:rPr>
      </w:pPr>
    </w:p>
    <w:p w:rsidR="002A0FFF" w:rsidRDefault="002A0FFF" w:rsidP="002A0FFF">
      <w:pPr>
        <w:ind w:firstLine="708"/>
        <w:jc w:val="both"/>
        <w:rPr>
          <w:sz w:val="30"/>
          <w:szCs w:val="30"/>
        </w:rPr>
      </w:pPr>
    </w:p>
    <w:p w:rsidR="002A0FFF" w:rsidRPr="00F77D2D" w:rsidRDefault="002A0FFF" w:rsidP="002A0FFF">
      <w:pPr>
        <w:ind w:firstLine="708"/>
        <w:jc w:val="both"/>
        <w:rPr>
          <w:sz w:val="30"/>
          <w:szCs w:val="30"/>
        </w:rPr>
      </w:pPr>
      <w:r w:rsidRPr="00F77D2D">
        <w:rPr>
          <w:sz w:val="30"/>
          <w:szCs w:val="30"/>
        </w:rPr>
        <w:t>применения удобрений с учетом плодородия почв, биологических особенностей питания с.-х. культур, состава и свойств почв и удобрений.</w:t>
      </w:r>
    </w:p>
    <w:p w:rsidR="002A0FFF" w:rsidRPr="00F77D2D" w:rsidRDefault="002A0FFF" w:rsidP="002A0FFF">
      <w:pPr>
        <w:ind w:firstLine="708"/>
        <w:jc w:val="both"/>
        <w:rPr>
          <w:sz w:val="30"/>
          <w:szCs w:val="30"/>
        </w:rPr>
      </w:pPr>
      <w:r w:rsidRPr="00F77D2D">
        <w:rPr>
          <w:sz w:val="30"/>
          <w:szCs w:val="30"/>
        </w:rPr>
        <w:t xml:space="preserve">Система удобрения в севообороте в отличие от отдельных разрозненных приемов удобрения рассчитана на последовательное применение </w:t>
      </w:r>
      <w:proofErr w:type="gramStart"/>
      <w:r w:rsidRPr="00F77D2D">
        <w:rPr>
          <w:sz w:val="30"/>
          <w:szCs w:val="30"/>
        </w:rPr>
        <w:t>удобрений</w:t>
      </w:r>
      <w:proofErr w:type="gramEnd"/>
      <w:r w:rsidRPr="00F77D2D">
        <w:rPr>
          <w:sz w:val="30"/>
          <w:szCs w:val="30"/>
        </w:rPr>
        <w:t xml:space="preserve"> на каждом поле в течение продолжительного времени. Поэтому при выборе форм, доз и техники внесения удобрений под ту или иную культуру в севообороте обязательно следует учитывать предшественник, последействие ранее внесенных удобрений, а также влияние их на плодородие почвы</w:t>
      </w:r>
      <w:proofErr w:type="gramStart"/>
      <w:r w:rsidRPr="00F77D2D">
        <w:rPr>
          <w:sz w:val="30"/>
          <w:szCs w:val="30"/>
        </w:rPr>
        <w:t>.</w:t>
      </w:r>
      <w:proofErr w:type="gramEnd"/>
      <w:r w:rsidRPr="00F77D2D">
        <w:rPr>
          <w:sz w:val="30"/>
          <w:szCs w:val="30"/>
        </w:rPr>
        <w:t xml:space="preserve"> </w:t>
      </w:r>
      <w:proofErr w:type="gramStart"/>
      <w:r w:rsidRPr="00F77D2D">
        <w:rPr>
          <w:sz w:val="30"/>
          <w:szCs w:val="30"/>
        </w:rPr>
        <w:t>п</w:t>
      </w:r>
      <w:proofErr w:type="gramEnd"/>
      <w:r w:rsidRPr="00F77D2D">
        <w:rPr>
          <w:sz w:val="30"/>
          <w:szCs w:val="30"/>
        </w:rPr>
        <w:t>ри правильно составленной системе удобрения урожай с.-х. культур повышается на 30-40%.</w:t>
      </w:r>
    </w:p>
    <w:p w:rsidR="002A0FFF" w:rsidRPr="00F77D2D" w:rsidRDefault="002A0FFF" w:rsidP="002A0FFF">
      <w:pPr>
        <w:ind w:firstLine="708"/>
        <w:jc w:val="both"/>
        <w:rPr>
          <w:sz w:val="30"/>
          <w:szCs w:val="30"/>
        </w:rPr>
      </w:pPr>
      <w:r w:rsidRPr="00F77D2D">
        <w:rPr>
          <w:b/>
          <w:sz w:val="30"/>
          <w:szCs w:val="30"/>
        </w:rPr>
        <w:t>Система удобрений отдельных культур</w:t>
      </w:r>
      <w:r w:rsidRPr="00F77D2D">
        <w:rPr>
          <w:sz w:val="30"/>
          <w:szCs w:val="30"/>
        </w:rPr>
        <w:t xml:space="preserve"> – это годовой план применения удобрений под отдельные культуры, включающий в себя определение потребности каждой культуры в органических и минеральных удобрениях, выбор сроков и способов внесения установление оплаты удобрения прибавкой урожая.</w:t>
      </w:r>
    </w:p>
    <w:p w:rsidR="002A0FFF" w:rsidRPr="00F77D2D" w:rsidRDefault="002A0FFF" w:rsidP="002A0FFF">
      <w:pPr>
        <w:ind w:firstLine="708"/>
        <w:jc w:val="both"/>
        <w:rPr>
          <w:sz w:val="30"/>
          <w:szCs w:val="30"/>
        </w:rPr>
      </w:pPr>
      <w:r w:rsidRPr="00F77D2D">
        <w:rPr>
          <w:sz w:val="30"/>
          <w:szCs w:val="30"/>
        </w:rPr>
        <w:t>Учитывая, что в хозяйстве может быть несколько севооборотов, система удобрения составляется для каждого севооборота в тесной увязке с общим планом применения удобрений в хозяйстве, который, как я уже говорил, называется системой удобрения в хозяйстве.</w:t>
      </w:r>
    </w:p>
    <w:p w:rsidR="002A0FFF" w:rsidRPr="00F77D2D" w:rsidRDefault="002A0FFF" w:rsidP="002A0FFF">
      <w:pPr>
        <w:ind w:firstLine="708"/>
        <w:jc w:val="both"/>
        <w:rPr>
          <w:sz w:val="30"/>
          <w:szCs w:val="30"/>
        </w:rPr>
      </w:pPr>
      <w:r w:rsidRPr="00F77D2D">
        <w:rPr>
          <w:sz w:val="30"/>
          <w:szCs w:val="30"/>
        </w:rPr>
        <w:t xml:space="preserve">При составлении системы удобрения основными документами являются следующие: организационно-хозяйственный план предприятия, отражающий перспективу развития хозяйства (рост урожайности, рост поголовья скота, севообороты, продуктивность животноводства, поставка минеральных удобрений и др.), почвенная карта, агрохимические картограммы, фактическая урожайность с.-х. культур за последние 5 лет и нормы </w:t>
      </w:r>
      <w:proofErr w:type="gramStart"/>
      <w:r w:rsidRPr="00F77D2D">
        <w:rPr>
          <w:sz w:val="30"/>
          <w:szCs w:val="30"/>
        </w:rPr>
        <w:t>применения</w:t>
      </w:r>
      <w:proofErr w:type="gramEnd"/>
      <w:r w:rsidRPr="00F77D2D">
        <w:rPr>
          <w:sz w:val="30"/>
          <w:szCs w:val="30"/>
        </w:rPr>
        <w:t xml:space="preserve"> органических и минеральных удобрений, книга удобрения осуществляют в следующем порядке:</w:t>
      </w:r>
    </w:p>
    <w:p w:rsidR="002A0FFF" w:rsidRPr="00F77D2D" w:rsidRDefault="002A0FFF" w:rsidP="002A0FFF">
      <w:pPr>
        <w:ind w:firstLine="708"/>
        <w:jc w:val="both"/>
        <w:rPr>
          <w:sz w:val="30"/>
          <w:szCs w:val="30"/>
        </w:rPr>
      </w:pPr>
      <w:r w:rsidRPr="00F77D2D">
        <w:rPr>
          <w:sz w:val="30"/>
          <w:szCs w:val="30"/>
        </w:rPr>
        <w:t>1. Уточняют севообороты и определяют уровни урожаев с.-х. культур по всем полям и севооборотам, а также на год освоения системы удобрения (планируем.)</w:t>
      </w:r>
    </w:p>
    <w:p w:rsidR="002A0FFF" w:rsidRPr="00F77D2D" w:rsidRDefault="002A0FFF" w:rsidP="002A0FFF">
      <w:pPr>
        <w:ind w:firstLine="708"/>
        <w:jc w:val="both"/>
        <w:rPr>
          <w:sz w:val="30"/>
          <w:szCs w:val="30"/>
        </w:rPr>
      </w:pPr>
      <w:r w:rsidRPr="00F77D2D">
        <w:rPr>
          <w:sz w:val="30"/>
          <w:szCs w:val="30"/>
        </w:rPr>
        <w:t xml:space="preserve">2. По каждому севообороту определяют площади кислых и солонцеватых почв, нуждающихся в известковании или гипсовании. Если они есть, определяют нормы извести или гипса и намечают соответствующие сроки их внесения в соответствии с биологическими особенностями с.-х. культур. Определяют ежегодную потребность в </w:t>
      </w:r>
      <w:proofErr w:type="gramStart"/>
      <w:r w:rsidRPr="00F77D2D">
        <w:rPr>
          <w:sz w:val="30"/>
          <w:szCs w:val="30"/>
        </w:rPr>
        <w:t>химических</w:t>
      </w:r>
      <w:proofErr w:type="gramEnd"/>
      <w:r w:rsidRPr="00F77D2D">
        <w:rPr>
          <w:sz w:val="30"/>
          <w:szCs w:val="30"/>
        </w:rPr>
        <w:t xml:space="preserve"> </w:t>
      </w:r>
      <w:proofErr w:type="spellStart"/>
      <w:r w:rsidRPr="00F77D2D">
        <w:rPr>
          <w:sz w:val="30"/>
          <w:szCs w:val="30"/>
        </w:rPr>
        <w:t>мелиорантах</w:t>
      </w:r>
      <w:proofErr w:type="spellEnd"/>
      <w:r w:rsidRPr="00F77D2D">
        <w:rPr>
          <w:sz w:val="30"/>
          <w:szCs w:val="30"/>
        </w:rPr>
        <w:t xml:space="preserve"> по севооборотам и в целом по хозяйству.</w:t>
      </w:r>
    </w:p>
    <w:p w:rsidR="002A0FFF" w:rsidRPr="00F77D2D" w:rsidRDefault="002A0FFF" w:rsidP="002A0FFF">
      <w:pPr>
        <w:ind w:firstLine="708"/>
        <w:jc w:val="both"/>
        <w:rPr>
          <w:sz w:val="30"/>
          <w:szCs w:val="30"/>
        </w:rPr>
      </w:pPr>
      <w:r w:rsidRPr="00F77D2D">
        <w:rPr>
          <w:sz w:val="30"/>
          <w:szCs w:val="30"/>
        </w:rPr>
        <w:t xml:space="preserve">3. Рассчитывают выход навоза и количество заготавливаемых органических удобрений. Уточняют распределение общего их количества по отдельным севооборотам, устанавливают нормы внесения под культуры. При распределении  органических удобрений следует учитывать то, что для бездефицитного баланса гумуса необходимо вносить в </w:t>
      </w:r>
      <w:proofErr w:type="spellStart"/>
      <w:r w:rsidRPr="00F77D2D">
        <w:rPr>
          <w:sz w:val="30"/>
          <w:szCs w:val="30"/>
        </w:rPr>
        <w:t>зерно-травяно-пропашных</w:t>
      </w:r>
      <w:proofErr w:type="spellEnd"/>
      <w:r w:rsidRPr="00F77D2D">
        <w:rPr>
          <w:sz w:val="30"/>
          <w:szCs w:val="30"/>
        </w:rPr>
        <w:t xml:space="preserve"> севооборотах на дерново-подзолистых почвах среднего  тяжелого механического состава ежегодно не менее 10 т/га навоза, на более легких 12-18, а на черноземах 6-8 т/га.</w:t>
      </w:r>
    </w:p>
    <w:p w:rsidR="002A0FFF" w:rsidRPr="00F77D2D" w:rsidRDefault="002A0FFF" w:rsidP="002A0FFF">
      <w:pPr>
        <w:ind w:firstLine="708"/>
        <w:jc w:val="both"/>
        <w:rPr>
          <w:sz w:val="30"/>
          <w:szCs w:val="30"/>
        </w:rPr>
      </w:pPr>
      <w:r w:rsidRPr="00F77D2D">
        <w:rPr>
          <w:sz w:val="30"/>
          <w:szCs w:val="30"/>
        </w:rPr>
        <w:t>4. Определяют нормы минеральных удобрений и проводят распределение их по дозам и срокам внесения. Правильность составления проверяю балансовыми и экономическими расчетами.</w:t>
      </w:r>
    </w:p>
    <w:p w:rsidR="002A0FFF" w:rsidRPr="00F77D2D" w:rsidRDefault="002A0FFF" w:rsidP="002A0FFF">
      <w:pPr>
        <w:ind w:firstLine="708"/>
        <w:jc w:val="both"/>
        <w:rPr>
          <w:sz w:val="30"/>
          <w:szCs w:val="30"/>
        </w:rPr>
      </w:pPr>
      <w:r w:rsidRPr="00F77D2D">
        <w:rPr>
          <w:sz w:val="30"/>
          <w:szCs w:val="30"/>
        </w:rPr>
        <w:t xml:space="preserve">Нормы минеральных удобрений в севооборотах под все культуры на получение запланированной урожайности определяют ранее изложенными методами, в том числе </w:t>
      </w:r>
      <w:proofErr w:type="gramStart"/>
      <w:r w:rsidRPr="00F77D2D">
        <w:rPr>
          <w:sz w:val="30"/>
          <w:szCs w:val="30"/>
        </w:rPr>
        <w:t>балансовым</w:t>
      </w:r>
      <w:proofErr w:type="gramEnd"/>
      <w:r w:rsidRPr="00F77D2D">
        <w:rPr>
          <w:sz w:val="30"/>
          <w:szCs w:val="30"/>
        </w:rPr>
        <w:t>.</w:t>
      </w:r>
    </w:p>
    <w:p w:rsidR="002A0FFF" w:rsidRPr="00F77D2D" w:rsidRDefault="002A0FFF" w:rsidP="002A0FFF">
      <w:pPr>
        <w:ind w:firstLine="708"/>
        <w:jc w:val="both"/>
        <w:rPr>
          <w:sz w:val="30"/>
          <w:szCs w:val="30"/>
        </w:rPr>
      </w:pPr>
      <w:r w:rsidRPr="00F77D2D">
        <w:rPr>
          <w:sz w:val="30"/>
          <w:szCs w:val="30"/>
        </w:rPr>
        <w:t xml:space="preserve">Если потребность в питательных веществах той или иной культуры обеспечивается за счет органических удобрений и </w:t>
      </w:r>
      <w:proofErr w:type="gramStart"/>
      <w:r w:rsidRPr="00F77D2D">
        <w:rPr>
          <w:sz w:val="30"/>
          <w:szCs w:val="30"/>
        </w:rPr>
        <w:t>последействия</w:t>
      </w:r>
      <w:proofErr w:type="gramEnd"/>
      <w:r w:rsidRPr="00F77D2D">
        <w:rPr>
          <w:sz w:val="30"/>
          <w:szCs w:val="30"/>
        </w:rPr>
        <w:t xml:space="preserve"> ранее внесенных удобрений, то планируют только </w:t>
      </w:r>
      <w:proofErr w:type="spellStart"/>
      <w:r w:rsidRPr="00F77D2D">
        <w:rPr>
          <w:sz w:val="30"/>
          <w:szCs w:val="30"/>
        </w:rPr>
        <w:t>припосевное</w:t>
      </w:r>
      <w:proofErr w:type="spellEnd"/>
      <w:r w:rsidRPr="00F77D2D">
        <w:rPr>
          <w:sz w:val="30"/>
          <w:szCs w:val="30"/>
        </w:rPr>
        <w:t xml:space="preserve"> фосфорное удобрение (Р</w:t>
      </w:r>
      <w:r w:rsidRPr="00F77D2D">
        <w:rPr>
          <w:sz w:val="30"/>
          <w:szCs w:val="30"/>
          <w:vertAlign w:val="subscript"/>
        </w:rPr>
        <w:t>10-20</w:t>
      </w:r>
      <w:r w:rsidRPr="00F77D2D">
        <w:rPr>
          <w:sz w:val="30"/>
          <w:szCs w:val="30"/>
        </w:rPr>
        <w:t>) и ранневесенние азотные подкормки озимых культур (</w:t>
      </w:r>
      <w:r w:rsidRPr="00F77D2D">
        <w:rPr>
          <w:sz w:val="30"/>
          <w:szCs w:val="30"/>
          <w:lang w:val="en-US"/>
        </w:rPr>
        <w:t>N</w:t>
      </w:r>
      <w:r w:rsidRPr="00F77D2D">
        <w:rPr>
          <w:sz w:val="30"/>
          <w:szCs w:val="30"/>
          <w:vertAlign w:val="subscript"/>
        </w:rPr>
        <w:t>30-40</w:t>
      </w:r>
      <w:r w:rsidRPr="00F77D2D">
        <w:rPr>
          <w:sz w:val="30"/>
          <w:szCs w:val="30"/>
        </w:rPr>
        <w:t>).</w:t>
      </w:r>
    </w:p>
    <w:p w:rsidR="002A0FFF" w:rsidRPr="00F77D2D" w:rsidRDefault="002A0FFF" w:rsidP="002A0FFF">
      <w:pPr>
        <w:ind w:firstLine="708"/>
        <w:jc w:val="both"/>
        <w:rPr>
          <w:sz w:val="30"/>
          <w:szCs w:val="30"/>
        </w:rPr>
      </w:pPr>
      <w:r w:rsidRPr="00F77D2D">
        <w:rPr>
          <w:sz w:val="30"/>
          <w:szCs w:val="30"/>
        </w:rPr>
        <w:t>Фосфор и калий практически не теряются от корнеобитаемого слоя, за исключением небольшого количества  калия (до 10-15 кг/га К2О) из песчаных и супесчаных почв, поэтому их надо вносить под зяблевую вспашку, а на песчаных и супесчаных почвах калийные удобрения лучше вносить весной под вспашку зяби.</w:t>
      </w:r>
    </w:p>
    <w:p w:rsidR="002A0FFF" w:rsidRPr="00F77D2D" w:rsidRDefault="002A0FFF" w:rsidP="002A0FFF">
      <w:pPr>
        <w:ind w:firstLine="708"/>
        <w:jc w:val="both"/>
        <w:rPr>
          <w:sz w:val="30"/>
          <w:szCs w:val="30"/>
        </w:rPr>
      </w:pPr>
      <w:r w:rsidRPr="00F77D2D">
        <w:rPr>
          <w:sz w:val="30"/>
          <w:szCs w:val="30"/>
        </w:rPr>
        <w:t>Можно условно считать, что потери азота из почвы в результате вымывания нитратов денитрификации компенсируются поступлением азота с осадками, семенами, за счет деятельности свободноживущих почвенных микроорганизмов-азотфиксаторов. Поэтому при расчетах баланса азота в севообороте учитывают в расходной части только его вынос с урожаем, за исключением бобовых культур, а в приходной части – поступление азота с органическими и минеральными удобрениями, а также азот многолетних бобовых трав, оставленный ими сверх выноса.</w:t>
      </w:r>
    </w:p>
    <w:p w:rsidR="002A0FFF" w:rsidRPr="00F77D2D" w:rsidRDefault="002A0FFF" w:rsidP="002A0FFF">
      <w:pPr>
        <w:ind w:firstLine="708"/>
        <w:jc w:val="both"/>
        <w:rPr>
          <w:sz w:val="30"/>
          <w:szCs w:val="30"/>
        </w:rPr>
      </w:pPr>
      <w:r w:rsidRPr="00F77D2D">
        <w:rPr>
          <w:sz w:val="30"/>
          <w:szCs w:val="30"/>
        </w:rPr>
        <w:t xml:space="preserve">Обогащение почвы азотом за счет многолетних трав определяют следующим образом. Например, при урожаях сена в 1-ый и 2-ой годы использования по 4,5 т/га (в сумме 9 т/га) вынос азота с сеном составит 180 кг/га (в сене содержится около 2% азота). От 1-ой тонны сена остается в почве в виде пожнивных и корневых остатков до </w:t>
      </w:r>
      <w:smartTag w:uri="urn:schemas-microsoft-com:office:smarttags" w:element="metricconverter">
        <w:smartTagPr>
          <w:attr w:name="ProductID" w:val="15 кг"/>
        </w:smartTagPr>
        <w:r w:rsidRPr="00F77D2D">
          <w:rPr>
            <w:sz w:val="30"/>
            <w:szCs w:val="30"/>
          </w:rPr>
          <w:t>15 кг</w:t>
        </w:r>
      </w:smartTag>
      <w:r w:rsidRPr="00F77D2D">
        <w:rPr>
          <w:sz w:val="30"/>
          <w:szCs w:val="30"/>
        </w:rPr>
        <w:t xml:space="preserve"> азота. В данном случае в </w:t>
      </w:r>
      <w:proofErr w:type="spellStart"/>
      <w:r w:rsidRPr="00F77D2D">
        <w:rPr>
          <w:sz w:val="30"/>
          <w:szCs w:val="30"/>
        </w:rPr>
        <w:t>пожнивно-корневых</w:t>
      </w:r>
      <w:proofErr w:type="spellEnd"/>
      <w:r w:rsidRPr="00F77D2D">
        <w:rPr>
          <w:sz w:val="30"/>
          <w:szCs w:val="30"/>
        </w:rPr>
        <w:t xml:space="preserve"> остатках будет содержаться азота 135 кг/га (15∙</w:t>
      </w:r>
      <w:r w:rsidRPr="00F77D2D">
        <w:rPr>
          <w:sz w:val="30"/>
          <w:szCs w:val="30"/>
          <w:lang w:val="en-US"/>
        </w:rPr>
        <w:t>N</w:t>
      </w:r>
      <w:r w:rsidRPr="00F77D2D">
        <w:rPr>
          <w:sz w:val="30"/>
          <w:szCs w:val="30"/>
        </w:rPr>
        <w:t xml:space="preserve">∙9 = 135), всего же в урожае сена и </w:t>
      </w:r>
      <w:proofErr w:type="spellStart"/>
      <w:r w:rsidRPr="00F77D2D">
        <w:rPr>
          <w:sz w:val="30"/>
          <w:szCs w:val="30"/>
        </w:rPr>
        <w:t>пожнивно-корневых</w:t>
      </w:r>
      <w:proofErr w:type="spellEnd"/>
      <w:r w:rsidRPr="00F77D2D">
        <w:rPr>
          <w:sz w:val="30"/>
          <w:szCs w:val="30"/>
        </w:rPr>
        <w:t xml:space="preserve"> остатках азота будет </w:t>
      </w:r>
      <w:smartTag w:uri="urn:schemas-microsoft-com:office:smarttags" w:element="metricconverter">
        <w:smartTagPr>
          <w:attr w:name="ProductID" w:val="315 кг"/>
        </w:smartTagPr>
        <w:r w:rsidRPr="00F77D2D">
          <w:rPr>
            <w:sz w:val="30"/>
            <w:szCs w:val="30"/>
          </w:rPr>
          <w:t>315 кг</w:t>
        </w:r>
      </w:smartTag>
      <w:r w:rsidRPr="00F77D2D">
        <w:rPr>
          <w:sz w:val="30"/>
          <w:szCs w:val="30"/>
        </w:rPr>
        <w:t xml:space="preserve"> (180+135=315). В лучшем случае от общего количества азота (</w:t>
      </w:r>
      <w:smartTag w:uri="urn:schemas-microsoft-com:office:smarttags" w:element="metricconverter">
        <w:smartTagPr>
          <w:attr w:name="ProductID" w:val="315 кг"/>
        </w:smartTagPr>
        <w:r w:rsidRPr="00F77D2D">
          <w:rPr>
            <w:sz w:val="30"/>
            <w:szCs w:val="30"/>
          </w:rPr>
          <w:t>315 кг</w:t>
        </w:r>
      </w:smartTag>
      <w:r w:rsidRPr="00F77D2D">
        <w:rPr>
          <w:sz w:val="30"/>
          <w:szCs w:val="30"/>
        </w:rPr>
        <w:t>) из почвы используется 1/3 , т.е. 315:3=105 кг. Следовательно, обогащение почвы азотом от многолетних трав составляет 30 кг/га (135-105=30).</w:t>
      </w:r>
    </w:p>
    <w:p w:rsidR="002A0FFF" w:rsidRPr="00F77D2D" w:rsidRDefault="002A0FFF" w:rsidP="002A0FFF">
      <w:pPr>
        <w:ind w:firstLine="708"/>
        <w:jc w:val="both"/>
        <w:rPr>
          <w:sz w:val="30"/>
          <w:szCs w:val="30"/>
        </w:rPr>
      </w:pPr>
      <w:r w:rsidRPr="00F77D2D">
        <w:rPr>
          <w:sz w:val="30"/>
          <w:szCs w:val="30"/>
        </w:rPr>
        <w:t>От зернобобовых культур и однолетних бобовых трав принимается нулевой баланс по азоту, а при выращивании бобово-злаковых однолетних трав (вика + овес, горох + овес) при значительном удельном содержании овса баланс азота получается отрицательным.</w:t>
      </w:r>
    </w:p>
    <w:p w:rsidR="002A0FFF" w:rsidRPr="00F77D2D" w:rsidRDefault="002A0FFF" w:rsidP="002A0FFF">
      <w:pPr>
        <w:ind w:firstLine="708"/>
        <w:jc w:val="both"/>
        <w:rPr>
          <w:sz w:val="30"/>
          <w:szCs w:val="30"/>
        </w:rPr>
      </w:pPr>
      <w:r w:rsidRPr="00F77D2D">
        <w:rPr>
          <w:sz w:val="30"/>
          <w:szCs w:val="30"/>
        </w:rPr>
        <w:t>После распределения минеральных удобрений (кг/га д.</w:t>
      </w:r>
      <w:proofErr w:type="gramStart"/>
      <w:r w:rsidRPr="00F77D2D">
        <w:rPr>
          <w:sz w:val="30"/>
          <w:szCs w:val="30"/>
        </w:rPr>
        <w:t>в</w:t>
      </w:r>
      <w:proofErr w:type="gramEnd"/>
      <w:r w:rsidRPr="00F77D2D">
        <w:rPr>
          <w:sz w:val="30"/>
          <w:szCs w:val="30"/>
        </w:rPr>
        <w:t xml:space="preserve">.) </w:t>
      </w:r>
      <w:proofErr w:type="gramStart"/>
      <w:r w:rsidRPr="00F77D2D">
        <w:rPr>
          <w:sz w:val="30"/>
          <w:szCs w:val="30"/>
        </w:rPr>
        <w:t>под</w:t>
      </w:r>
      <w:proofErr w:type="gramEnd"/>
      <w:r w:rsidRPr="00F77D2D">
        <w:rPr>
          <w:sz w:val="30"/>
          <w:szCs w:val="30"/>
        </w:rPr>
        <w:t xml:space="preserve"> культуры в севообороте проверяют правильность составленной системы удобрения путем подведения баланса питательных веществ за севооборот и коэффициентов их использования растениями за ротацию.</w:t>
      </w:r>
    </w:p>
    <w:p w:rsidR="002A0FFF" w:rsidRPr="00F77D2D" w:rsidRDefault="002A0FFF" w:rsidP="002A0FFF">
      <w:pPr>
        <w:ind w:firstLine="708"/>
        <w:jc w:val="both"/>
        <w:rPr>
          <w:sz w:val="30"/>
          <w:szCs w:val="30"/>
        </w:rPr>
      </w:pPr>
      <w:r w:rsidRPr="00F77D2D">
        <w:rPr>
          <w:sz w:val="30"/>
          <w:szCs w:val="30"/>
        </w:rPr>
        <w:t xml:space="preserve">5. Составляют годовой план применения удобрений с учетом особенностей каждого поля севооборота. В них нормы удобрений уточняют в зависимости от погодных условий. Если в результате погодных условий были недоиспользованы удобрения, то нормы удобрений под последующую культуру уменьшают. </w:t>
      </w:r>
      <w:proofErr w:type="gramStart"/>
      <w:r w:rsidRPr="00F77D2D">
        <w:rPr>
          <w:sz w:val="30"/>
          <w:szCs w:val="30"/>
        </w:rPr>
        <w:t>И</w:t>
      </w:r>
      <w:proofErr w:type="gramEnd"/>
      <w:r w:rsidRPr="00F77D2D">
        <w:rPr>
          <w:sz w:val="30"/>
          <w:szCs w:val="30"/>
        </w:rPr>
        <w:t xml:space="preserve"> наоборот, при получении более высоких урожаев, чем планировалось, нормы удобрений под последующую культуру увеличивают по сравнению с указанными в разработанной системе удобрения.</w:t>
      </w:r>
    </w:p>
    <w:p w:rsidR="002A0FFF" w:rsidRPr="00F77D2D" w:rsidRDefault="002A0FFF" w:rsidP="002A0FFF">
      <w:pPr>
        <w:ind w:firstLine="708"/>
        <w:jc w:val="both"/>
        <w:rPr>
          <w:sz w:val="30"/>
          <w:szCs w:val="30"/>
        </w:rPr>
      </w:pPr>
      <w:r w:rsidRPr="00F77D2D">
        <w:rPr>
          <w:sz w:val="30"/>
          <w:szCs w:val="30"/>
        </w:rPr>
        <w:t>6. На основании годового плана составляют календарный план примененных удобрений, определяют общее количество минеральных удобрений по видам и вместимость складских помещений для их хранения.</w:t>
      </w:r>
    </w:p>
    <w:p w:rsidR="002A0FFF" w:rsidRPr="00F77D2D" w:rsidRDefault="002A0FFF" w:rsidP="002A0FFF">
      <w:pPr>
        <w:ind w:firstLine="708"/>
        <w:jc w:val="both"/>
        <w:rPr>
          <w:sz w:val="30"/>
          <w:szCs w:val="30"/>
        </w:rPr>
      </w:pPr>
      <w:r w:rsidRPr="00F77D2D">
        <w:rPr>
          <w:sz w:val="30"/>
          <w:szCs w:val="30"/>
        </w:rPr>
        <w:t>7. Определяют потребность в с.-х. технике по срокам органических и минеральных удобрений.</w:t>
      </w:r>
    </w:p>
    <w:p w:rsidR="002A0FFF" w:rsidRPr="00F77D2D" w:rsidRDefault="002A0FFF" w:rsidP="002A0FFF">
      <w:pPr>
        <w:ind w:firstLine="708"/>
        <w:jc w:val="both"/>
        <w:rPr>
          <w:sz w:val="30"/>
          <w:szCs w:val="30"/>
        </w:rPr>
      </w:pPr>
      <w:r w:rsidRPr="00F77D2D">
        <w:rPr>
          <w:sz w:val="30"/>
          <w:szCs w:val="30"/>
        </w:rPr>
        <w:t>8. По планируемой прибавке в урожае рассчитывают экономическую эффективность разработанной системы удобрения в севообороте с учетом стоимости прибавки и нормативных затрат на уборку дополнительного урожая и на приобретение и внесение удобрений.</w:t>
      </w:r>
    </w:p>
    <w:p w:rsidR="002A0FFF" w:rsidRPr="00F77D2D" w:rsidRDefault="002A0FFF" w:rsidP="002A0FFF">
      <w:pPr>
        <w:ind w:firstLine="708"/>
        <w:jc w:val="both"/>
        <w:rPr>
          <w:sz w:val="30"/>
          <w:szCs w:val="30"/>
        </w:rPr>
      </w:pPr>
      <w:r w:rsidRPr="00F77D2D">
        <w:rPr>
          <w:sz w:val="30"/>
          <w:szCs w:val="30"/>
        </w:rPr>
        <w:t>9. Для успешного осуществления разработанной системы удобрения планируют дополнительные агротехнические и организационные мероприятия, как например, создание механизированных отрядов по внесению удобрений, разработка мероприятий по внесению микроудобрений и т.д.</w:t>
      </w:r>
    </w:p>
    <w:p w:rsidR="002A0FFF" w:rsidRPr="00F77D2D" w:rsidRDefault="002A0FFF" w:rsidP="002A0FFF">
      <w:pPr>
        <w:ind w:firstLine="708"/>
        <w:jc w:val="both"/>
        <w:rPr>
          <w:sz w:val="30"/>
          <w:szCs w:val="30"/>
        </w:rPr>
      </w:pPr>
    </w:p>
    <w:p w:rsidR="002A0FFF" w:rsidRPr="00F77D2D" w:rsidRDefault="002A0FFF" w:rsidP="002A0FFF">
      <w:pPr>
        <w:ind w:firstLine="708"/>
        <w:jc w:val="both"/>
        <w:rPr>
          <w:sz w:val="30"/>
          <w:szCs w:val="30"/>
        </w:rPr>
      </w:pPr>
    </w:p>
    <w:p w:rsidR="002A0FFF" w:rsidRPr="00F77D2D" w:rsidRDefault="002A0FFF" w:rsidP="002A0FFF">
      <w:pPr>
        <w:ind w:firstLine="708"/>
        <w:jc w:val="both"/>
        <w:rPr>
          <w:b/>
          <w:sz w:val="30"/>
          <w:szCs w:val="30"/>
        </w:rPr>
      </w:pPr>
      <w:r w:rsidRPr="00F77D2D">
        <w:rPr>
          <w:b/>
          <w:sz w:val="30"/>
          <w:szCs w:val="30"/>
        </w:rPr>
        <w:t>Вопрос 2. Система удобрения в полевом севообороте</w:t>
      </w:r>
    </w:p>
    <w:p w:rsidR="002A0FFF" w:rsidRPr="00F77D2D" w:rsidRDefault="002A0FFF" w:rsidP="002A0FFF">
      <w:pPr>
        <w:ind w:firstLine="708"/>
        <w:jc w:val="both"/>
        <w:rPr>
          <w:sz w:val="30"/>
          <w:szCs w:val="30"/>
        </w:rPr>
      </w:pPr>
    </w:p>
    <w:p w:rsidR="002A0FFF" w:rsidRPr="00F77D2D" w:rsidRDefault="002A0FFF" w:rsidP="002A0FFF">
      <w:pPr>
        <w:ind w:firstLine="708"/>
        <w:jc w:val="both"/>
        <w:rPr>
          <w:sz w:val="30"/>
          <w:szCs w:val="30"/>
        </w:rPr>
      </w:pPr>
      <w:r w:rsidRPr="00F77D2D">
        <w:rPr>
          <w:sz w:val="30"/>
          <w:szCs w:val="30"/>
        </w:rPr>
        <w:t>Разрабатывая систему удобрения в полевом севообороте необходимо руководствоваться принципами, которые были описаны выше.</w:t>
      </w:r>
    </w:p>
    <w:p w:rsidR="002A0FFF" w:rsidRPr="00F77D2D" w:rsidRDefault="002A0FFF" w:rsidP="002A0FFF">
      <w:pPr>
        <w:ind w:firstLine="708"/>
        <w:jc w:val="both"/>
        <w:rPr>
          <w:sz w:val="30"/>
          <w:szCs w:val="30"/>
        </w:rPr>
      </w:pPr>
      <w:r w:rsidRPr="00F77D2D">
        <w:rPr>
          <w:sz w:val="30"/>
          <w:szCs w:val="30"/>
        </w:rPr>
        <w:t>Первым долгом необходимо определить урожайность всех культур севооборота в зависимости от природных и хозяйственных условий по ранее описанным методам.</w:t>
      </w:r>
    </w:p>
    <w:p w:rsidR="002A0FFF" w:rsidRDefault="002A0FFF" w:rsidP="002A0FFF">
      <w:pPr>
        <w:ind w:firstLine="708"/>
        <w:jc w:val="both"/>
        <w:rPr>
          <w:sz w:val="28"/>
          <w:szCs w:val="28"/>
        </w:rPr>
        <w:sectPr w:rsidR="002A0FFF" w:rsidSect="000F6C36">
          <w:footerReference w:type="even" r:id="rId4"/>
          <w:footerReference w:type="default" r:id="rId5"/>
          <w:pgSz w:w="11906" w:h="16838"/>
          <w:pgMar w:top="1134" w:right="850" w:bottom="1134" w:left="1701" w:header="708" w:footer="708" w:gutter="0"/>
          <w:cols w:space="708"/>
          <w:titlePg/>
          <w:docGrid w:linePitch="360"/>
        </w:sectPr>
      </w:pPr>
    </w:p>
    <w:p w:rsidR="002A0FFF" w:rsidRDefault="002A0FFF" w:rsidP="002A0FFF">
      <w:pPr>
        <w:ind w:firstLine="708"/>
        <w:jc w:val="right"/>
        <w:rPr>
          <w:sz w:val="28"/>
          <w:szCs w:val="28"/>
        </w:rPr>
      </w:pPr>
      <w:r>
        <w:rPr>
          <w:sz w:val="28"/>
          <w:szCs w:val="28"/>
        </w:rPr>
        <w:t>Таблица 1</w:t>
      </w:r>
    </w:p>
    <w:p w:rsidR="002A0FFF" w:rsidRDefault="002A0FFF" w:rsidP="002A0FFF">
      <w:pPr>
        <w:ind w:firstLine="708"/>
        <w:jc w:val="center"/>
        <w:rPr>
          <w:sz w:val="28"/>
          <w:szCs w:val="28"/>
        </w:rPr>
      </w:pPr>
      <w:r>
        <w:rPr>
          <w:sz w:val="28"/>
          <w:szCs w:val="28"/>
        </w:rPr>
        <w:t>Нормы удобрений и баланс питательных элементов в севообороте</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74"/>
        <w:gridCol w:w="774"/>
        <w:gridCol w:w="774"/>
        <w:gridCol w:w="775"/>
        <w:gridCol w:w="775"/>
        <w:gridCol w:w="774"/>
        <w:gridCol w:w="774"/>
        <w:gridCol w:w="775"/>
        <w:gridCol w:w="774"/>
        <w:gridCol w:w="774"/>
        <w:gridCol w:w="774"/>
        <w:gridCol w:w="776"/>
        <w:gridCol w:w="774"/>
        <w:gridCol w:w="775"/>
        <w:gridCol w:w="775"/>
        <w:gridCol w:w="775"/>
        <w:gridCol w:w="777"/>
      </w:tblGrid>
      <w:tr w:rsidR="002A0FFF" w:rsidRPr="007C6859" w:rsidTr="00776435">
        <w:trPr>
          <w:trHeight w:val="1184"/>
        </w:trPr>
        <w:tc>
          <w:tcPr>
            <w:tcW w:w="2574" w:type="dxa"/>
            <w:vMerge w:val="restart"/>
            <w:shd w:val="clear" w:color="auto" w:fill="auto"/>
            <w:vAlign w:val="center"/>
          </w:tcPr>
          <w:p w:rsidR="002A0FFF" w:rsidRPr="007C6859" w:rsidRDefault="002A0FFF" w:rsidP="00776435">
            <w:pPr>
              <w:jc w:val="center"/>
              <w:rPr>
                <w:szCs w:val="28"/>
              </w:rPr>
            </w:pPr>
            <w:r w:rsidRPr="007C6859">
              <w:rPr>
                <w:szCs w:val="28"/>
              </w:rPr>
              <w:t>Чередование культур</w:t>
            </w:r>
          </w:p>
        </w:tc>
        <w:tc>
          <w:tcPr>
            <w:tcW w:w="2323" w:type="dxa"/>
            <w:gridSpan w:val="3"/>
            <w:shd w:val="clear" w:color="auto" w:fill="auto"/>
            <w:vAlign w:val="center"/>
          </w:tcPr>
          <w:p w:rsidR="002A0FFF" w:rsidRPr="007C6859" w:rsidRDefault="002A0FFF" w:rsidP="00776435">
            <w:pPr>
              <w:jc w:val="center"/>
              <w:rPr>
                <w:szCs w:val="28"/>
              </w:rPr>
            </w:pPr>
            <w:r w:rsidRPr="007C6859">
              <w:rPr>
                <w:szCs w:val="28"/>
              </w:rPr>
              <w:t xml:space="preserve">Вынос с 1 т основной с учетом побочной продукции, </w:t>
            </w:r>
            <w:proofErr w:type="gramStart"/>
            <w:r w:rsidRPr="007C6859">
              <w:rPr>
                <w:szCs w:val="28"/>
              </w:rPr>
              <w:t>кг</w:t>
            </w:r>
            <w:proofErr w:type="gramEnd"/>
          </w:p>
        </w:tc>
        <w:tc>
          <w:tcPr>
            <w:tcW w:w="774" w:type="dxa"/>
            <w:vMerge w:val="restart"/>
            <w:shd w:val="clear" w:color="auto" w:fill="auto"/>
            <w:textDirection w:val="btLr"/>
            <w:vAlign w:val="center"/>
          </w:tcPr>
          <w:p w:rsidR="002A0FFF" w:rsidRPr="007C6859" w:rsidRDefault="002A0FFF" w:rsidP="00776435">
            <w:pPr>
              <w:jc w:val="center"/>
              <w:rPr>
                <w:szCs w:val="28"/>
              </w:rPr>
            </w:pPr>
            <w:r w:rsidRPr="007C6859">
              <w:rPr>
                <w:szCs w:val="28"/>
              </w:rPr>
              <w:t>Планируемый урожай, т/га</w:t>
            </w:r>
          </w:p>
        </w:tc>
        <w:tc>
          <w:tcPr>
            <w:tcW w:w="2323" w:type="dxa"/>
            <w:gridSpan w:val="3"/>
            <w:shd w:val="clear" w:color="auto" w:fill="auto"/>
            <w:vAlign w:val="center"/>
          </w:tcPr>
          <w:p w:rsidR="002A0FFF" w:rsidRPr="007C6859" w:rsidRDefault="002A0FFF" w:rsidP="00776435">
            <w:pPr>
              <w:jc w:val="center"/>
              <w:rPr>
                <w:szCs w:val="28"/>
              </w:rPr>
            </w:pPr>
            <w:r w:rsidRPr="007C6859">
              <w:rPr>
                <w:szCs w:val="28"/>
              </w:rPr>
              <w:t xml:space="preserve">Вынос с планируемым урожаем, </w:t>
            </w:r>
            <w:proofErr w:type="gramStart"/>
            <w:r w:rsidRPr="007C6859">
              <w:rPr>
                <w:szCs w:val="28"/>
              </w:rPr>
              <w:t>кг</w:t>
            </w:r>
            <w:proofErr w:type="gramEnd"/>
            <w:r w:rsidRPr="007C6859">
              <w:rPr>
                <w:szCs w:val="28"/>
              </w:rPr>
              <w:t>/га</w:t>
            </w:r>
          </w:p>
        </w:tc>
        <w:tc>
          <w:tcPr>
            <w:tcW w:w="3098" w:type="dxa"/>
            <w:gridSpan w:val="4"/>
            <w:shd w:val="clear" w:color="auto" w:fill="auto"/>
            <w:vAlign w:val="center"/>
          </w:tcPr>
          <w:p w:rsidR="002A0FFF" w:rsidRPr="007C6859" w:rsidRDefault="002A0FFF" w:rsidP="00776435">
            <w:pPr>
              <w:jc w:val="center"/>
              <w:rPr>
                <w:szCs w:val="28"/>
              </w:rPr>
            </w:pPr>
            <w:r w:rsidRPr="007C6859">
              <w:rPr>
                <w:szCs w:val="28"/>
              </w:rPr>
              <w:t xml:space="preserve">Нормы удобрений на планируемый урожай, навоз-т/га, </w:t>
            </w:r>
            <w:proofErr w:type="spellStart"/>
            <w:r w:rsidRPr="007C6859">
              <w:rPr>
                <w:szCs w:val="28"/>
              </w:rPr>
              <w:t>мин.уд</w:t>
            </w:r>
            <w:proofErr w:type="gramStart"/>
            <w:r w:rsidRPr="007C6859">
              <w:rPr>
                <w:szCs w:val="28"/>
              </w:rPr>
              <w:t>.-</w:t>
            </w:r>
            <w:proofErr w:type="gramEnd"/>
            <w:r w:rsidRPr="007C6859">
              <w:rPr>
                <w:szCs w:val="28"/>
              </w:rPr>
              <w:t>кг</w:t>
            </w:r>
            <w:proofErr w:type="spellEnd"/>
            <w:r w:rsidRPr="007C6859">
              <w:rPr>
                <w:szCs w:val="28"/>
              </w:rPr>
              <w:t>/га д.в.</w:t>
            </w:r>
          </w:p>
        </w:tc>
        <w:tc>
          <w:tcPr>
            <w:tcW w:w="774" w:type="dxa"/>
            <w:vMerge w:val="restart"/>
            <w:shd w:val="clear" w:color="auto" w:fill="auto"/>
            <w:textDirection w:val="btLr"/>
            <w:vAlign w:val="center"/>
          </w:tcPr>
          <w:p w:rsidR="002A0FFF" w:rsidRPr="007C6859" w:rsidRDefault="002A0FFF" w:rsidP="00776435">
            <w:pPr>
              <w:jc w:val="center"/>
              <w:rPr>
                <w:szCs w:val="28"/>
              </w:rPr>
            </w:pPr>
            <w:r w:rsidRPr="007C6859">
              <w:rPr>
                <w:szCs w:val="28"/>
              </w:rPr>
              <w:t>Урожай без удобрений, т/га</w:t>
            </w:r>
          </w:p>
        </w:tc>
        <w:tc>
          <w:tcPr>
            <w:tcW w:w="775" w:type="dxa"/>
            <w:vMerge w:val="restart"/>
            <w:shd w:val="clear" w:color="auto" w:fill="auto"/>
            <w:textDirection w:val="btLr"/>
            <w:vAlign w:val="center"/>
          </w:tcPr>
          <w:p w:rsidR="002A0FFF" w:rsidRPr="007C6859" w:rsidRDefault="002A0FFF" w:rsidP="00776435">
            <w:pPr>
              <w:jc w:val="center"/>
              <w:rPr>
                <w:szCs w:val="28"/>
              </w:rPr>
            </w:pPr>
            <w:r w:rsidRPr="007C6859">
              <w:rPr>
                <w:szCs w:val="28"/>
              </w:rPr>
              <w:t>Прибавки, т/га</w:t>
            </w:r>
          </w:p>
        </w:tc>
        <w:tc>
          <w:tcPr>
            <w:tcW w:w="2326" w:type="dxa"/>
            <w:gridSpan w:val="3"/>
            <w:shd w:val="clear" w:color="auto" w:fill="auto"/>
            <w:vAlign w:val="center"/>
          </w:tcPr>
          <w:p w:rsidR="002A0FFF" w:rsidRPr="007C6859" w:rsidRDefault="002A0FFF" w:rsidP="00776435">
            <w:pPr>
              <w:jc w:val="center"/>
              <w:rPr>
                <w:szCs w:val="28"/>
              </w:rPr>
            </w:pPr>
            <w:r w:rsidRPr="007C6859">
              <w:rPr>
                <w:szCs w:val="28"/>
              </w:rPr>
              <w:t xml:space="preserve">Вынос питательных веществ на прибавку, </w:t>
            </w:r>
            <w:proofErr w:type="gramStart"/>
            <w:r w:rsidRPr="007C6859">
              <w:rPr>
                <w:szCs w:val="28"/>
              </w:rPr>
              <w:t>кг</w:t>
            </w:r>
            <w:proofErr w:type="gramEnd"/>
            <w:r w:rsidRPr="007C6859">
              <w:rPr>
                <w:szCs w:val="28"/>
              </w:rPr>
              <w:t>/га</w:t>
            </w:r>
          </w:p>
        </w:tc>
      </w:tr>
      <w:tr w:rsidR="002A0FFF" w:rsidRPr="007C6859" w:rsidTr="00776435">
        <w:trPr>
          <w:trHeight w:val="1203"/>
        </w:trPr>
        <w:tc>
          <w:tcPr>
            <w:tcW w:w="2574" w:type="dxa"/>
            <w:vMerge/>
            <w:shd w:val="clear" w:color="auto" w:fill="auto"/>
            <w:vAlign w:val="center"/>
          </w:tcPr>
          <w:p w:rsidR="002A0FFF" w:rsidRPr="007C6859" w:rsidRDefault="002A0FFF" w:rsidP="00776435">
            <w:pPr>
              <w:jc w:val="center"/>
              <w:rPr>
                <w:sz w:val="28"/>
                <w:szCs w:val="28"/>
              </w:rPr>
            </w:pPr>
          </w:p>
        </w:tc>
        <w:tc>
          <w:tcPr>
            <w:tcW w:w="774" w:type="dxa"/>
            <w:shd w:val="clear" w:color="auto" w:fill="auto"/>
            <w:vAlign w:val="center"/>
          </w:tcPr>
          <w:p w:rsidR="002A0FFF" w:rsidRPr="007C6859" w:rsidRDefault="002A0FFF" w:rsidP="00776435">
            <w:pPr>
              <w:jc w:val="center"/>
              <w:rPr>
                <w:sz w:val="28"/>
                <w:szCs w:val="28"/>
                <w:lang w:val="en-US"/>
              </w:rPr>
            </w:pPr>
            <w:r w:rsidRPr="007C6859">
              <w:rPr>
                <w:sz w:val="28"/>
                <w:szCs w:val="28"/>
                <w:lang w:val="en-US"/>
              </w:rPr>
              <w:t>N</w:t>
            </w:r>
          </w:p>
        </w:tc>
        <w:tc>
          <w:tcPr>
            <w:tcW w:w="774" w:type="dxa"/>
            <w:shd w:val="clear" w:color="auto" w:fill="auto"/>
            <w:vAlign w:val="center"/>
          </w:tcPr>
          <w:p w:rsidR="002A0FFF" w:rsidRPr="007C6859" w:rsidRDefault="002A0FFF"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74" w:type="dxa"/>
            <w:shd w:val="clear" w:color="auto" w:fill="auto"/>
            <w:vAlign w:val="center"/>
          </w:tcPr>
          <w:p w:rsidR="002A0FFF" w:rsidRPr="007C6859" w:rsidRDefault="002A0FFF"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774" w:type="dxa"/>
            <w:vMerge/>
            <w:shd w:val="clear" w:color="auto" w:fill="auto"/>
            <w:vAlign w:val="center"/>
          </w:tcPr>
          <w:p w:rsidR="002A0FFF" w:rsidRPr="007C6859" w:rsidRDefault="002A0FFF" w:rsidP="00776435">
            <w:pPr>
              <w:jc w:val="center"/>
              <w:rPr>
                <w:sz w:val="28"/>
                <w:szCs w:val="28"/>
              </w:rPr>
            </w:pPr>
          </w:p>
        </w:tc>
        <w:tc>
          <w:tcPr>
            <w:tcW w:w="774" w:type="dxa"/>
            <w:shd w:val="clear" w:color="auto" w:fill="auto"/>
            <w:vAlign w:val="center"/>
          </w:tcPr>
          <w:p w:rsidR="002A0FFF" w:rsidRPr="007C6859" w:rsidRDefault="002A0FFF" w:rsidP="00776435">
            <w:pPr>
              <w:jc w:val="center"/>
              <w:rPr>
                <w:sz w:val="28"/>
                <w:szCs w:val="28"/>
                <w:lang w:val="en-US"/>
              </w:rPr>
            </w:pPr>
            <w:r w:rsidRPr="007C6859">
              <w:rPr>
                <w:sz w:val="28"/>
                <w:szCs w:val="28"/>
                <w:lang w:val="en-US"/>
              </w:rPr>
              <w:t>N</w:t>
            </w:r>
          </w:p>
        </w:tc>
        <w:tc>
          <w:tcPr>
            <w:tcW w:w="774" w:type="dxa"/>
            <w:shd w:val="clear" w:color="auto" w:fill="auto"/>
            <w:vAlign w:val="center"/>
          </w:tcPr>
          <w:p w:rsidR="002A0FFF" w:rsidRPr="007C6859" w:rsidRDefault="002A0FFF"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74" w:type="dxa"/>
            <w:shd w:val="clear" w:color="auto" w:fill="auto"/>
            <w:vAlign w:val="center"/>
          </w:tcPr>
          <w:p w:rsidR="002A0FFF" w:rsidRPr="007C6859" w:rsidRDefault="002A0FFF"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774" w:type="dxa"/>
            <w:shd w:val="clear" w:color="auto" w:fill="auto"/>
            <w:vAlign w:val="center"/>
          </w:tcPr>
          <w:p w:rsidR="002A0FFF" w:rsidRPr="007C6859" w:rsidRDefault="002A0FFF" w:rsidP="00776435">
            <w:pPr>
              <w:jc w:val="center"/>
              <w:rPr>
                <w:sz w:val="28"/>
                <w:szCs w:val="28"/>
              </w:rPr>
            </w:pPr>
            <w:r w:rsidRPr="007C6859">
              <w:rPr>
                <w:sz w:val="28"/>
                <w:szCs w:val="28"/>
              </w:rPr>
              <w:t>навоз</w:t>
            </w:r>
          </w:p>
        </w:tc>
        <w:tc>
          <w:tcPr>
            <w:tcW w:w="774" w:type="dxa"/>
            <w:shd w:val="clear" w:color="auto" w:fill="auto"/>
            <w:vAlign w:val="center"/>
          </w:tcPr>
          <w:p w:rsidR="002A0FFF" w:rsidRPr="007C6859" w:rsidRDefault="002A0FFF" w:rsidP="00776435">
            <w:pPr>
              <w:jc w:val="center"/>
              <w:rPr>
                <w:sz w:val="28"/>
                <w:szCs w:val="28"/>
                <w:lang w:val="en-US"/>
              </w:rPr>
            </w:pPr>
            <w:r w:rsidRPr="007C6859">
              <w:rPr>
                <w:sz w:val="28"/>
                <w:szCs w:val="28"/>
                <w:lang w:val="en-US"/>
              </w:rPr>
              <w:t>N</w:t>
            </w:r>
          </w:p>
        </w:tc>
        <w:tc>
          <w:tcPr>
            <w:tcW w:w="774" w:type="dxa"/>
            <w:shd w:val="clear" w:color="auto" w:fill="auto"/>
            <w:vAlign w:val="center"/>
          </w:tcPr>
          <w:p w:rsidR="002A0FFF" w:rsidRPr="007C6859" w:rsidRDefault="002A0FFF"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74" w:type="dxa"/>
            <w:shd w:val="clear" w:color="auto" w:fill="auto"/>
            <w:vAlign w:val="center"/>
          </w:tcPr>
          <w:p w:rsidR="002A0FFF" w:rsidRPr="007C6859" w:rsidRDefault="002A0FFF"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774" w:type="dxa"/>
            <w:vMerge/>
            <w:shd w:val="clear" w:color="auto" w:fill="auto"/>
            <w:vAlign w:val="center"/>
          </w:tcPr>
          <w:p w:rsidR="002A0FFF" w:rsidRPr="007C6859" w:rsidRDefault="002A0FFF" w:rsidP="00776435">
            <w:pPr>
              <w:jc w:val="center"/>
              <w:rPr>
                <w:sz w:val="28"/>
                <w:szCs w:val="28"/>
              </w:rPr>
            </w:pPr>
          </w:p>
        </w:tc>
        <w:tc>
          <w:tcPr>
            <w:tcW w:w="775" w:type="dxa"/>
            <w:vMerge/>
            <w:shd w:val="clear" w:color="auto" w:fill="auto"/>
            <w:vAlign w:val="center"/>
          </w:tcPr>
          <w:p w:rsidR="002A0FFF" w:rsidRPr="007C6859" w:rsidRDefault="002A0FFF" w:rsidP="00776435">
            <w:pPr>
              <w:jc w:val="center"/>
              <w:rPr>
                <w:sz w:val="28"/>
                <w:szCs w:val="28"/>
              </w:rPr>
            </w:pPr>
          </w:p>
        </w:tc>
        <w:tc>
          <w:tcPr>
            <w:tcW w:w="775" w:type="dxa"/>
            <w:shd w:val="clear" w:color="auto" w:fill="auto"/>
            <w:vAlign w:val="center"/>
          </w:tcPr>
          <w:p w:rsidR="002A0FFF" w:rsidRPr="007C6859" w:rsidRDefault="002A0FFF" w:rsidP="00776435">
            <w:pPr>
              <w:jc w:val="center"/>
              <w:rPr>
                <w:sz w:val="28"/>
                <w:szCs w:val="28"/>
                <w:lang w:val="en-US"/>
              </w:rPr>
            </w:pPr>
            <w:r w:rsidRPr="007C6859">
              <w:rPr>
                <w:sz w:val="28"/>
                <w:szCs w:val="28"/>
                <w:lang w:val="en-US"/>
              </w:rPr>
              <w:t>N</w:t>
            </w:r>
          </w:p>
        </w:tc>
        <w:tc>
          <w:tcPr>
            <w:tcW w:w="775" w:type="dxa"/>
            <w:shd w:val="clear" w:color="auto" w:fill="auto"/>
            <w:vAlign w:val="center"/>
          </w:tcPr>
          <w:p w:rsidR="002A0FFF" w:rsidRPr="007C6859" w:rsidRDefault="002A0FFF"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75" w:type="dxa"/>
            <w:shd w:val="clear" w:color="auto" w:fill="auto"/>
            <w:vAlign w:val="center"/>
          </w:tcPr>
          <w:p w:rsidR="002A0FFF" w:rsidRPr="007C6859" w:rsidRDefault="002A0FFF"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r>
      <w:tr w:rsidR="002A0FFF" w:rsidRPr="007C6859" w:rsidTr="00776435">
        <w:trPr>
          <w:trHeight w:val="2105"/>
        </w:trPr>
        <w:tc>
          <w:tcPr>
            <w:tcW w:w="2574" w:type="dxa"/>
            <w:shd w:val="clear" w:color="auto" w:fill="auto"/>
          </w:tcPr>
          <w:p w:rsidR="002A0FFF" w:rsidRPr="007C6859" w:rsidRDefault="002A0FFF" w:rsidP="00776435">
            <w:pPr>
              <w:rPr>
                <w:sz w:val="28"/>
                <w:szCs w:val="28"/>
              </w:rPr>
            </w:pPr>
            <w:r w:rsidRPr="007C6859">
              <w:rPr>
                <w:sz w:val="28"/>
                <w:szCs w:val="28"/>
              </w:rPr>
              <w:t>Ячмень + мн</w:t>
            </w:r>
            <w:proofErr w:type="gramStart"/>
            <w:r w:rsidRPr="007C6859">
              <w:rPr>
                <w:sz w:val="28"/>
                <w:szCs w:val="28"/>
              </w:rPr>
              <w:t>.т</w:t>
            </w:r>
            <w:proofErr w:type="gramEnd"/>
            <w:r w:rsidRPr="007C6859">
              <w:rPr>
                <w:sz w:val="28"/>
                <w:szCs w:val="28"/>
              </w:rPr>
              <w:t>равы</w:t>
            </w:r>
          </w:p>
          <w:p w:rsidR="002A0FFF" w:rsidRPr="007C6859" w:rsidRDefault="002A0FFF" w:rsidP="00776435">
            <w:pPr>
              <w:rPr>
                <w:sz w:val="28"/>
                <w:szCs w:val="28"/>
              </w:rPr>
            </w:pPr>
            <w:r w:rsidRPr="007C6859">
              <w:rPr>
                <w:sz w:val="28"/>
                <w:szCs w:val="28"/>
              </w:rPr>
              <w:t>Травы 1 года</w:t>
            </w:r>
          </w:p>
          <w:p w:rsidR="002A0FFF" w:rsidRPr="007C6859" w:rsidRDefault="002A0FFF" w:rsidP="00776435">
            <w:pPr>
              <w:rPr>
                <w:sz w:val="28"/>
                <w:szCs w:val="28"/>
              </w:rPr>
            </w:pPr>
            <w:r w:rsidRPr="007C6859">
              <w:rPr>
                <w:sz w:val="28"/>
                <w:szCs w:val="28"/>
              </w:rPr>
              <w:t>Травы 2 года</w:t>
            </w:r>
          </w:p>
          <w:p w:rsidR="002A0FFF" w:rsidRPr="007C6859" w:rsidRDefault="002A0FFF" w:rsidP="00776435">
            <w:pPr>
              <w:rPr>
                <w:sz w:val="28"/>
                <w:szCs w:val="28"/>
              </w:rPr>
            </w:pPr>
            <w:r w:rsidRPr="007C6859">
              <w:rPr>
                <w:sz w:val="28"/>
                <w:szCs w:val="28"/>
              </w:rPr>
              <w:t>Озимая пшеница</w:t>
            </w:r>
          </w:p>
          <w:p w:rsidR="002A0FFF" w:rsidRPr="007C6859" w:rsidRDefault="002A0FFF" w:rsidP="00776435">
            <w:pPr>
              <w:rPr>
                <w:sz w:val="28"/>
                <w:szCs w:val="28"/>
              </w:rPr>
            </w:pPr>
            <w:r w:rsidRPr="007C6859">
              <w:rPr>
                <w:sz w:val="28"/>
                <w:szCs w:val="28"/>
              </w:rPr>
              <w:t>Картофель</w:t>
            </w:r>
          </w:p>
          <w:p w:rsidR="002A0FFF" w:rsidRPr="007C6859" w:rsidRDefault="002A0FFF" w:rsidP="00776435">
            <w:pPr>
              <w:rPr>
                <w:sz w:val="28"/>
                <w:szCs w:val="28"/>
              </w:rPr>
            </w:pPr>
            <w:r w:rsidRPr="007C6859">
              <w:rPr>
                <w:sz w:val="28"/>
                <w:szCs w:val="28"/>
              </w:rPr>
              <w:t>Кукуруза на силос</w:t>
            </w:r>
          </w:p>
        </w:tc>
        <w:tc>
          <w:tcPr>
            <w:tcW w:w="774" w:type="dxa"/>
            <w:shd w:val="clear" w:color="auto" w:fill="auto"/>
          </w:tcPr>
          <w:p w:rsidR="002A0FFF" w:rsidRPr="007C6859" w:rsidRDefault="002A0FFF" w:rsidP="00776435">
            <w:pPr>
              <w:jc w:val="center"/>
              <w:rPr>
                <w:sz w:val="28"/>
                <w:szCs w:val="28"/>
              </w:rPr>
            </w:pPr>
            <w:r w:rsidRPr="007C6859">
              <w:rPr>
                <w:sz w:val="28"/>
                <w:szCs w:val="28"/>
              </w:rPr>
              <w:t>27</w:t>
            </w:r>
          </w:p>
          <w:p w:rsidR="002A0FFF" w:rsidRPr="007C6859" w:rsidRDefault="002A0FFF" w:rsidP="00776435">
            <w:pPr>
              <w:jc w:val="center"/>
              <w:rPr>
                <w:sz w:val="28"/>
                <w:szCs w:val="28"/>
              </w:rPr>
            </w:pPr>
            <w:r w:rsidRPr="007C6859">
              <w:rPr>
                <w:sz w:val="28"/>
                <w:szCs w:val="28"/>
              </w:rPr>
              <w:t>13</w:t>
            </w:r>
          </w:p>
          <w:p w:rsidR="002A0FFF" w:rsidRPr="007C6859" w:rsidRDefault="002A0FFF" w:rsidP="00776435">
            <w:pPr>
              <w:jc w:val="center"/>
              <w:rPr>
                <w:sz w:val="28"/>
                <w:szCs w:val="28"/>
              </w:rPr>
            </w:pPr>
            <w:r w:rsidRPr="007C6859">
              <w:rPr>
                <w:sz w:val="28"/>
                <w:szCs w:val="28"/>
              </w:rPr>
              <w:t>15</w:t>
            </w:r>
          </w:p>
          <w:p w:rsidR="002A0FFF" w:rsidRPr="007C6859" w:rsidRDefault="002A0FFF" w:rsidP="00776435">
            <w:pPr>
              <w:jc w:val="center"/>
              <w:rPr>
                <w:sz w:val="28"/>
                <w:szCs w:val="28"/>
              </w:rPr>
            </w:pPr>
            <w:r w:rsidRPr="007C6859">
              <w:rPr>
                <w:sz w:val="28"/>
                <w:szCs w:val="28"/>
              </w:rPr>
              <w:t>35</w:t>
            </w:r>
          </w:p>
          <w:p w:rsidR="002A0FFF" w:rsidRPr="007C6859" w:rsidRDefault="002A0FFF" w:rsidP="00776435">
            <w:pPr>
              <w:jc w:val="center"/>
              <w:rPr>
                <w:sz w:val="28"/>
                <w:szCs w:val="28"/>
              </w:rPr>
            </w:pPr>
            <w:r w:rsidRPr="007C6859">
              <w:rPr>
                <w:sz w:val="28"/>
                <w:szCs w:val="28"/>
              </w:rPr>
              <w:t>6</w:t>
            </w:r>
          </w:p>
          <w:p w:rsidR="002A0FFF" w:rsidRPr="007C6859" w:rsidRDefault="002A0FFF" w:rsidP="00776435">
            <w:pPr>
              <w:jc w:val="center"/>
              <w:rPr>
                <w:sz w:val="28"/>
                <w:szCs w:val="28"/>
              </w:rPr>
            </w:pPr>
            <w:r w:rsidRPr="007C6859">
              <w:rPr>
                <w:sz w:val="28"/>
                <w:szCs w:val="28"/>
              </w:rPr>
              <w:t>2,5</w:t>
            </w:r>
          </w:p>
        </w:tc>
        <w:tc>
          <w:tcPr>
            <w:tcW w:w="774" w:type="dxa"/>
            <w:shd w:val="clear" w:color="auto" w:fill="auto"/>
          </w:tcPr>
          <w:p w:rsidR="002A0FFF" w:rsidRPr="007C6859" w:rsidRDefault="002A0FFF" w:rsidP="00776435">
            <w:pPr>
              <w:jc w:val="center"/>
              <w:rPr>
                <w:sz w:val="28"/>
                <w:szCs w:val="28"/>
              </w:rPr>
            </w:pPr>
            <w:r w:rsidRPr="007C6859">
              <w:rPr>
                <w:sz w:val="28"/>
                <w:szCs w:val="28"/>
              </w:rPr>
              <w:t>11</w:t>
            </w:r>
          </w:p>
          <w:p w:rsidR="002A0FFF" w:rsidRPr="007C6859" w:rsidRDefault="002A0FFF" w:rsidP="00776435">
            <w:pPr>
              <w:jc w:val="center"/>
              <w:rPr>
                <w:sz w:val="28"/>
                <w:szCs w:val="28"/>
              </w:rPr>
            </w:pPr>
            <w:r w:rsidRPr="007C6859">
              <w:rPr>
                <w:sz w:val="28"/>
                <w:szCs w:val="28"/>
              </w:rPr>
              <w:t>6</w:t>
            </w:r>
          </w:p>
          <w:p w:rsidR="002A0FFF" w:rsidRPr="007C6859" w:rsidRDefault="002A0FFF" w:rsidP="00776435">
            <w:pPr>
              <w:jc w:val="center"/>
              <w:rPr>
                <w:sz w:val="28"/>
                <w:szCs w:val="28"/>
              </w:rPr>
            </w:pPr>
            <w:r w:rsidRPr="007C6859">
              <w:rPr>
                <w:sz w:val="28"/>
                <w:szCs w:val="28"/>
              </w:rPr>
              <w:t>6</w:t>
            </w:r>
          </w:p>
          <w:p w:rsidR="002A0FFF" w:rsidRPr="007C6859" w:rsidRDefault="002A0FFF" w:rsidP="00776435">
            <w:pPr>
              <w:jc w:val="center"/>
              <w:rPr>
                <w:sz w:val="28"/>
                <w:szCs w:val="28"/>
              </w:rPr>
            </w:pPr>
            <w:r w:rsidRPr="007C6859">
              <w:rPr>
                <w:sz w:val="28"/>
                <w:szCs w:val="28"/>
              </w:rPr>
              <w:t>12</w:t>
            </w:r>
          </w:p>
          <w:p w:rsidR="002A0FFF" w:rsidRPr="007C6859" w:rsidRDefault="002A0FFF" w:rsidP="00776435">
            <w:pPr>
              <w:jc w:val="center"/>
              <w:rPr>
                <w:sz w:val="28"/>
                <w:szCs w:val="28"/>
              </w:rPr>
            </w:pPr>
            <w:r w:rsidRPr="007C6859">
              <w:rPr>
                <w:sz w:val="28"/>
                <w:szCs w:val="28"/>
              </w:rPr>
              <w:t>2</w:t>
            </w:r>
          </w:p>
          <w:p w:rsidR="002A0FFF" w:rsidRPr="007C6859" w:rsidRDefault="002A0FFF" w:rsidP="00776435">
            <w:pPr>
              <w:jc w:val="center"/>
              <w:rPr>
                <w:sz w:val="28"/>
                <w:szCs w:val="28"/>
              </w:rPr>
            </w:pPr>
            <w:r w:rsidRPr="007C6859">
              <w:rPr>
                <w:sz w:val="28"/>
                <w:szCs w:val="28"/>
              </w:rPr>
              <w:t>1,2</w:t>
            </w:r>
          </w:p>
        </w:tc>
        <w:tc>
          <w:tcPr>
            <w:tcW w:w="774" w:type="dxa"/>
            <w:shd w:val="clear" w:color="auto" w:fill="auto"/>
          </w:tcPr>
          <w:p w:rsidR="002A0FFF" w:rsidRPr="007C6859" w:rsidRDefault="002A0FFF" w:rsidP="00776435">
            <w:pPr>
              <w:jc w:val="center"/>
              <w:rPr>
                <w:sz w:val="28"/>
                <w:szCs w:val="28"/>
              </w:rPr>
            </w:pPr>
            <w:r w:rsidRPr="007C6859">
              <w:rPr>
                <w:sz w:val="28"/>
                <w:szCs w:val="28"/>
              </w:rPr>
              <w:t>24</w:t>
            </w:r>
          </w:p>
          <w:p w:rsidR="002A0FFF" w:rsidRPr="007C6859" w:rsidRDefault="002A0FFF" w:rsidP="00776435">
            <w:pPr>
              <w:jc w:val="center"/>
              <w:rPr>
                <w:sz w:val="28"/>
                <w:szCs w:val="28"/>
              </w:rPr>
            </w:pPr>
            <w:r w:rsidRPr="007C6859">
              <w:rPr>
                <w:sz w:val="28"/>
                <w:szCs w:val="28"/>
              </w:rPr>
              <w:t>20</w:t>
            </w:r>
          </w:p>
          <w:p w:rsidR="002A0FFF" w:rsidRPr="007C6859" w:rsidRDefault="002A0FFF" w:rsidP="00776435">
            <w:pPr>
              <w:jc w:val="center"/>
              <w:rPr>
                <w:sz w:val="28"/>
                <w:szCs w:val="28"/>
              </w:rPr>
            </w:pPr>
            <w:r w:rsidRPr="007C6859">
              <w:rPr>
                <w:sz w:val="28"/>
                <w:szCs w:val="28"/>
              </w:rPr>
              <w:t>20</w:t>
            </w:r>
          </w:p>
          <w:p w:rsidR="002A0FFF" w:rsidRPr="007C6859" w:rsidRDefault="002A0FFF" w:rsidP="00776435">
            <w:pPr>
              <w:jc w:val="center"/>
              <w:rPr>
                <w:sz w:val="28"/>
                <w:szCs w:val="28"/>
              </w:rPr>
            </w:pPr>
            <w:r w:rsidRPr="007C6859">
              <w:rPr>
                <w:sz w:val="28"/>
                <w:szCs w:val="28"/>
              </w:rPr>
              <w:t>26</w:t>
            </w:r>
          </w:p>
          <w:p w:rsidR="002A0FFF" w:rsidRPr="007C6859" w:rsidRDefault="002A0FFF" w:rsidP="00776435">
            <w:pPr>
              <w:jc w:val="center"/>
              <w:rPr>
                <w:sz w:val="28"/>
                <w:szCs w:val="28"/>
              </w:rPr>
            </w:pPr>
            <w:r w:rsidRPr="007C6859">
              <w:rPr>
                <w:sz w:val="28"/>
                <w:szCs w:val="28"/>
              </w:rPr>
              <w:t>9</w:t>
            </w:r>
          </w:p>
          <w:p w:rsidR="002A0FFF" w:rsidRPr="007C6859" w:rsidRDefault="002A0FFF" w:rsidP="00776435">
            <w:pPr>
              <w:jc w:val="center"/>
              <w:rPr>
                <w:sz w:val="28"/>
                <w:szCs w:val="28"/>
              </w:rPr>
            </w:pPr>
            <w:r w:rsidRPr="007C6859">
              <w:rPr>
                <w:sz w:val="28"/>
                <w:szCs w:val="28"/>
              </w:rPr>
              <w:t>4,5</w:t>
            </w:r>
          </w:p>
        </w:tc>
        <w:tc>
          <w:tcPr>
            <w:tcW w:w="774" w:type="dxa"/>
            <w:shd w:val="clear" w:color="auto" w:fill="auto"/>
          </w:tcPr>
          <w:p w:rsidR="002A0FFF" w:rsidRPr="007C6859" w:rsidRDefault="002A0FFF" w:rsidP="00776435">
            <w:pPr>
              <w:jc w:val="center"/>
              <w:rPr>
                <w:sz w:val="28"/>
                <w:szCs w:val="28"/>
              </w:rPr>
            </w:pPr>
            <w:r w:rsidRPr="007C6859">
              <w:rPr>
                <w:sz w:val="28"/>
                <w:szCs w:val="28"/>
              </w:rPr>
              <w:t>3,0</w:t>
            </w:r>
          </w:p>
          <w:p w:rsidR="002A0FFF" w:rsidRPr="007C6859" w:rsidRDefault="002A0FFF" w:rsidP="00776435">
            <w:pPr>
              <w:jc w:val="center"/>
              <w:rPr>
                <w:sz w:val="28"/>
                <w:szCs w:val="28"/>
              </w:rPr>
            </w:pPr>
            <w:r w:rsidRPr="007C6859">
              <w:rPr>
                <w:sz w:val="28"/>
                <w:szCs w:val="28"/>
              </w:rPr>
              <w:t>4,5</w:t>
            </w:r>
          </w:p>
          <w:p w:rsidR="002A0FFF" w:rsidRPr="007C6859" w:rsidRDefault="002A0FFF" w:rsidP="00776435">
            <w:pPr>
              <w:jc w:val="center"/>
              <w:rPr>
                <w:sz w:val="28"/>
                <w:szCs w:val="28"/>
              </w:rPr>
            </w:pPr>
            <w:r w:rsidRPr="007C6859">
              <w:rPr>
                <w:sz w:val="28"/>
                <w:szCs w:val="28"/>
              </w:rPr>
              <w:t>4,5</w:t>
            </w:r>
          </w:p>
          <w:p w:rsidR="002A0FFF" w:rsidRPr="007C6859" w:rsidRDefault="002A0FFF" w:rsidP="00776435">
            <w:pPr>
              <w:jc w:val="center"/>
              <w:rPr>
                <w:sz w:val="28"/>
                <w:szCs w:val="28"/>
              </w:rPr>
            </w:pPr>
            <w:r w:rsidRPr="007C6859">
              <w:rPr>
                <w:sz w:val="28"/>
                <w:szCs w:val="28"/>
              </w:rPr>
              <w:t>4,0</w:t>
            </w:r>
          </w:p>
          <w:p w:rsidR="002A0FFF" w:rsidRPr="007C6859" w:rsidRDefault="002A0FFF" w:rsidP="00776435">
            <w:pPr>
              <w:jc w:val="center"/>
              <w:rPr>
                <w:sz w:val="28"/>
                <w:szCs w:val="28"/>
              </w:rPr>
            </w:pPr>
            <w:r w:rsidRPr="007C6859">
              <w:rPr>
                <w:sz w:val="28"/>
                <w:szCs w:val="28"/>
              </w:rPr>
              <w:t>25,0</w:t>
            </w:r>
          </w:p>
          <w:p w:rsidR="002A0FFF" w:rsidRPr="007C6859" w:rsidRDefault="002A0FFF" w:rsidP="00776435">
            <w:pPr>
              <w:jc w:val="center"/>
              <w:rPr>
                <w:sz w:val="28"/>
                <w:szCs w:val="28"/>
              </w:rPr>
            </w:pPr>
            <w:r w:rsidRPr="007C6859">
              <w:rPr>
                <w:sz w:val="28"/>
                <w:szCs w:val="28"/>
              </w:rPr>
              <w:t>40,0</w:t>
            </w:r>
          </w:p>
        </w:tc>
        <w:tc>
          <w:tcPr>
            <w:tcW w:w="774" w:type="dxa"/>
            <w:shd w:val="clear" w:color="auto" w:fill="auto"/>
          </w:tcPr>
          <w:p w:rsidR="002A0FFF" w:rsidRPr="007C6859" w:rsidRDefault="002A0FFF" w:rsidP="00776435">
            <w:pPr>
              <w:jc w:val="center"/>
              <w:rPr>
                <w:sz w:val="28"/>
                <w:szCs w:val="28"/>
              </w:rPr>
            </w:pPr>
            <w:r w:rsidRPr="007C6859">
              <w:rPr>
                <w:sz w:val="28"/>
                <w:szCs w:val="28"/>
              </w:rPr>
              <w:t>81</w:t>
            </w:r>
          </w:p>
          <w:p w:rsidR="002A0FFF" w:rsidRPr="007C6859" w:rsidRDefault="002A0FFF" w:rsidP="00776435">
            <w:pPr>
              <w:jc w:val="center"/>
              <w:rPr>
                <w:sz w:val="28"/>
                <w:szCs w:val="28"/>
              </w:rPr>
            </w:pPr>
            <w:r w:rsidRPr="007C6859">
              <w:rPr>
                <w:sz w:val="28"/>
                <w:szCs w:val="28"/>
              </w:rPr>
              <w:t>-</w:t>
            </w:r>
          </w:p>
          <w:p w:rsidR="002A0FFF" w:rsidRPr="007C6859" w:rsidRDefault="002A0FFF" w:rsidP="00776435">
            <w:pPr>
              <w:jc w:val="center"/>
              <w:rPr>
                <w:sz w:val="28"/>
                <w:szCs w:val="28"/>
              </w:rPr>
            </w:pPr>
            <w:r w:rsidRPr="007C6859">
              <w:rPr>
                <w:sz w:val="28"/>
                <w:szCs w:val="28"/>
              </w:rPr>
              <w:t>-</w:t>
            </w:r>
          </w:p>
          <w:p w:rsidR="002A0FFF" w:rsidRPr="007C6859" w:rsidRDefault="002A0FFF" w:rsidP="00776435">
            <w:pPr>
              <w:jc w:val="center"/>
              <w:rPr>
                <w:sz w:val="28"/>
                <w:szCs w:val="28"/>
              </w:rPr>
            </w:pPr>
            <w:r w:rsidRPr="007C6859">
              <w:rPr>
                <w:sz w:val="28"/>
                <w:szCs w:val="28"/>
              </w:rPr>
              <w:t>140</w:t>
            </w:r>
          </w:p>
          <w:p w:rsidR="002A0FFF" w:rsidRPr="007C6859" w:rsidRDefault="002A0FFF" w:rsidP="00776435">
            <w:pPr>
              <w:jc w:val="center"/>
              <w:rPr>
                <w:sz w:val="28"/>
                <w:szCs w:val="28"/>
              </w:rPr>
            </w:pPr>
            <w:r w:rsidRPr="007C6859">
              <w:rPr>
                <w:sz w:val="28"/>
                <w:szCs w:val="28"/>
              </w:rPr>
              <w:t>150</w:t>
            </w:r>
          </w:p>
          <w:p w:rsidR="002A0FFF" w:rsidRPr="007C6859" w:rsidRDefault="002A0FFF" w:rsidP="00776435">
            <w:pPr>
              <w:jc w:val="center"/>
              <w:rPr>
                <w:sz w:val="28"/>
                <w:szCs w:val="28"/>
              </w:rPr>
            </w:pPr>
            <w:r w:rsidRPr="007C6859">
              <w:rPr>
                <w:sz w:val="28"/>
                <w:szCs w:val="28"/>
              </w:rPr>
              <w:t>100</w:t>
            </w:r>
          </w:p>
        </w:tc>
        <w:tc>
          <w:tcPr>
            <w:tcW w:w="774" w:type="dxa"/>
            <w:shd w:val="clear" w:color="auto" w:fill="auto"/>
          </w:tcPr>
          <w:p w:rsidR="002A0FFF" w:rsidRPr="007C6859" w:rsidRDefault="002A0FFF" w:rsidP="00776435">
            <w:pPr>
              <w:jc w:val="center"/>
              <w:rPr>
                <w:sz w:val="28"/>
                <w:szCs w:val="28"/>
              </w:rPr>
            </w:pPr>
            <w:r w:rsidRPr="007C6859">
              <w:rPr>
                <w:sz w:val="28"/>
                <w:szCs w:val="28"/>
              </w:rPr>
              <w:t>33</w:t>
            </w:r>
          </w:p>
          <w:p w:rsidR="002A0FFF" w:rsidRPr="007C6859" w:rsidRDefault="002A0FFF" w:rsidP="00776435">
            <w:pPr>
              <w:jc w:val="center"/>
              <w:rPr>
                <w:sz w:val="28"/>
                <w:szCs w:val="28"/>
              </w:rPr>
            </w:pPr>
            <w:r w:rsidRPr="007C6859">
              <w:rPr>
                <w:sz w:val="28"/>
                <w:szCs w:val="28"/>
              </w:rPr>
              <w:t>27</w:t>
            </w:r>
          </w:p>
          <w:p w:rsidR="002A0FFF" w:rsidRPr="007C6859" w:rsidRDefault="002A0FFF" w:rsidP="00776435">
            <w:pPr>
              <w:jc w:val="center"/>
              <w:rPr>
                <w:sz w:val="28"/>
                <w:szCs w:val="28"/>
              </w:rPr>
            </w:pPr>
            <w:r w:rsidRPr="007C6859">
              <w:rPr>
                <w:sz w:val="28"/>
                <w:szCs w:val="28"/>
              </w:rPr>
              <w:t>27</w:t>
            </w:r>
          </w:p>
          <w:p w:rsidR="002A0FFF" w:rsidRPr="007C6859" w:rsidRDefault="002A0FFF" w:rsidP="00776435">
            <w:pPr>
              <w:jc w:val="center"/>
              <w:rPr>
                <w:sz w:val="28"/>
                <w:szCs w:val="28"/>
              </w:rPr>
            </w:pPr>
            <w:r w:rsidRPr="007C6859">
              <w:rPr>
                <w:sz w:val="28"/>
                <w:szCs w:val="28"/>
              </w:rPr>
              <w:t>48</w:t>
            </w:r>
          </w:p>
          <w:p w:rsidR="002A0FFF" w:rsidRPr="007C6859" w:rsidRDefault="002A0FFF" w:rsidP="00776435">
            <w:pPr>
              <w:jc w:val="center"/>
              <w:rPr>
                <w:sz w:val="28"/>
                <w:szCs w:val="28"/>
              </w:rPr>
            </w:pPr>
            <w:r w:rsidRPr="007C6859">
              <w:rPr>
                <w:sz w:val="28"/>
                <w:szCs w:val="28"/>
              </w:rPr>
              <w:t>50</w:t>
            </w:r>
          </w:p>
          <w:p w:rsidR="002A0FFF" w:rsidRPr="007C6859" w:rsidRDefault="002A0FFF" w:rsidP="00776435">
            <w:pPr>
              <w:jc w:val="center"/>
              <w:rPr>
                <w:sz w:val="28"/>
                <w:szCs w:val="28"/>
              </w:rPr>
            </w:pPr>
            <w:r w:rsidRPr="007C6859">
              <w:rPr>
                <w:sz w:val="28"/>
                <w:szCs w:val="28"/>
              </w:rPr>
              <w:t>48</w:t>
            </w:r>
          </w:p>
        </w:tc>
        <w:tc>
          <w:tcPr>
            <w:tcW w:w="774" w:type="dxa"/>
            <w:shd w:val="clear" w:color="auto" w:fill="auto"/>
          </w:tcPr>
          <w:p w:rsidR="002A0FFF" w:rsidRPr="007C6859" w:rsidRDefault="002A0FFF" w:rsidP="00776435">
            <w:pPr>
              <w:jc w:val="center"/>
              <w:rPr>
                <w:sz w:val="28"/>
                <w:szCs w:val="28"/>
              </w:rPr>
            </w:pPr>
            <w:r w:rsidRPr="007C6859">
              <w:rPr>
                <w:sz w:val="28"/>
                <w:szCs w:val="28"/>
              </w:rPr>
              <w:t>72</w:t>
            </w:r>
          </w:p>
          <w:p w:rsidR="002A0FFF" w:rsidRPr="007C6859" w:rsidRDefault="002A0FFF" w:rsidP="00776435">
            <w:pPr>
              <w:jc w:val="center"/>
              <w:rPr>
                <w:sz w:val="28"/>
                <w:szCs w:val="28"/>
              </w:rPr>
            </w:pPr>
            <w:r w:rsidRPr="007C6859">
              <w:rPr>
                <w:sz w:val="28"/>
                <w:szCs w:val="28"/>
              </w:rPr>
              <w:t>90</w:t>
            </w:r>
          </w:p>
          <w:p w:rsidR="002A0FFF" w:rsidRPr="007C6859" w:rsidRDefault="002A0FFF" w:rsidP="00776435">
            <w:pPr>
              <w:jc w:val="center"/>
              <w:rPr>
                <w:sz w:val="28"/>
                <w:szCs w:val="28"/>
              </w:rPr>
            </w:pPr>
            <w:r w:rsidRPr="007C6859">
              <w:rPr>
                <w:sz w:val="28"/>
                <w:szCs w:val="28"/>
              </w:rPr>
              <w:t>90</w:t>
            </w:r>
          </w:p>
          <w:p w:rsidR="002A0FFF" w:rsidRPr="007C6859" w:rsidRDefault="002A0FFF" w:rsidP="00776435">
            <w:pPr>
              <w:jc w:val="center"/>
              <w:rPr>
                <w:sz w:val="28"/>
                <w:szCs w:val="28"/>
              </w:rPr>
            </w:pPr>
            <w:r w:rsidRPr="007C6859">
              <w:rPr>
                <w:sz w:val="28"/>
                <w:szCs w:val="28"/>
              </w:rPr>
              <w:t>104</w:t>
            </w:r>
          </w:p>
          <w:p w:rsidR="002A0FFF" w:rsidRPr="007C6859" w:rsidRDefault="002A0FFF" w:rsidP="00776435">
            <w:pPr>
              <w:jc w:val="center"/>
              <w:rPr>
                <w:sz w:val="28"/>
                <w:szCs w:val="28"/>
              </w:rPr>
            </w:pPr>
            <w:r w:rsidRPr="007C6859">
              <w:rPr>
                <w:sz w:val="28"/>
                <w:szCs w:val="28"/>
              </w:rPr>
              <w:t>225</w:t>
            </w:r>
          </w:p>
          <w:p w:rsidR="002A0FFF" w:rsidRPr="007C6859" w:rsidRDefault="002A0FFF" w:rsidP="00776435">
            <w:pPr>
              <w:jc w:val="center"/>
              <w:rPr>
                <w:sz w:val="28"/>
                <w:szCs w:val="28"/>
              </w:rPr>
            </w:pPr>
            <w:r w:rsidRPr="007C6859">
              <w:rPr>
                <w:sz w:val="28"/>
                <w:szCs w:val="28"/>
              </w:rPr>
              <w:t>180</w:t>
            </w:r>
          </w:p>
        </w:tc>
        <w:tc>
          <w:tcPr>
            <w:tcW w:w="774" w:type="dxa"/>
            <w:shd w:val="clear" w:color="auto" w:fill="auto"/>
          </w:tcPr>
          <w:p w:rsidR="002A0FFF" w:rsidRPr="007C6859" w:rsidRDefault="002A0FFF" w:rsidP="00776435">
            <w:pPr>
              <w:jc w:val="center"/>
              <w:rPr>
                <w:sz w:val="28"/>
                <w:szCs w:val="28"/>
              </w:rPr>
            </w:pPr>
          </w:p>
          <w:p w:rsidR="002A0FFF" w:rsidRPr="007C6859" w:rsidRDefault="002A0FFF" w:rsidP="00776435">
            <w:pPr>
              <w:jc w:val="center"/>
              <w:rPr>
                <w:sz w:val="28"/>
                <w:szCs w:val="28"/>
              </w:rPr>
            </w:pPr>
          </w:p>
          <w:p w:rsidR="002A0FFF" w:rsidRPr="007C6859" w:rsidRDefault="002A0FFF" w:rsidP="00776435">
            <w:pPr>
              <w:jc w:val="center"/>
              <w:rPr>
                <w:sz w:val="28"/>
                <w:szCs w:val="28"/>
              </w:rPr>
            </w:pPr>
          </w:p>
          <w:p w:rsidR="002A0FFF" w:rsidRPr="007C6859" w:rsidRDefault="002A0FFF" w:rsidP="00776435">
            <w:pPr>
              <w:jc w:val="center"/>
              <w:rPr>
                <w:sz w:val="28"/>
                <w:szCs w:val="28"/>
              </w:rPr>
            </w:pPr>
          </w:p>
          <w:p w:rsidR="002A0FFF" w:rsidRPr="007C6859" w:rsidRDefault="002A0FFF" w:rsidP="00776435">
            <w:pPr>
              <w:jc w:val="center"/>
              <w:rPr>
                <w:sz w:val="28"/>
                <w:szCs w:val="28"/>
              </w:rPr>
            </w:pPr>
            <w:r w:rsidRPr="007C6859">
              <w:rPr>
                <w:sz w:val="28"/>
                <w:szCs w:val="28"/>
              </w:rPr>
              <w:t>60</w:t>
            </w:r>
          </w:p>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r w:rsidRPr="007C6859">
              <w:rPr>
                <w:sz w:val="28"/>
                <w:szCs w:val="28"/>
              </w:rPr>
              <w:t>50</w:t>
            </w:r>
          </w:p>
          <w:p w:rsidR="002A0FFF" w:rsidRPr="007C6859" w:rsidRDefault="002A0FFF" w:rsidP="00776435">
            <w:pPr>
              <w:jc w:val="center"/>
              <w:rPr>
                <w:sz w:val="28"/>
                <w:szCs w:val="28"/>
              </w:rPr>
            </w:pPr>
            <w:r w:rsidRPr="007C6859">
              <w:rPr>
                <w:sz w:val="28"/>
                <w:szCs w:val="28"/>
              </w:rPr>
              <w:t>40</w:t>
            </w:r>
          </w:p>
          <w:p w:rsidR="002A0FFF" w:rsidRPr="007C6859" w:rsidRDefault="002A0FFF" w:rsidP="00776435">
            <w:pPr>
              <w:jc w:val="center"/>
              <w:rPr>
                <w:sz w:val="28"/>
                <w:szCs w:val="28"/>
              </w:rPr>
            </w:pPr>
            <w:r w:rsidRPr="007C6859">
              <w:rPr>
                <w:sz w:val="28"/>
                <w:szCs w:val="28"/>
              </w:rPr>
              <w:t>50</w:t>
            </w:r>
          </w:p>
          <w:p w:rsidR="002A0FFF" w:rsidRPr="007C6859" w:rsidRDefault="002A0FFF" w:rsidP="00776435">
            <w:pPr>
              <w:jc w:val="center"/>
              <w:rPr>
                <w:sz w:val="28"/>
                <w:szCs w:val="28"/>
              </w:rPr>
            </w:pPr>
            <w:r w:rsidRPr="007C6859">
              <w:rPr>
                <w:sz w:val="28"/>
                <w:szCs w:val="28"/>
              </w:rPr>
              <w:t>100</w:t>
            </w:r>
          </w:p>
          <w:p w:rsidR="002A0FFF" w:rsidRPr="007C6859" w:rsidRDefault="002A0FFF" w:rsidP="00776435">
            <w:pPr>
              <w:jc w:val="center"/>
              <w:rPr>
                <w:sz w:val="28"/>
                <w:szCs w:val="28"/>
              </w:rPr>
            </w:pPr>
            <w:r w:rsidRPr="007C6859">
              <w:rPr>
                <w:sz w:val="28"/>
                <w:szCs w:val="28"/>
              </w:rPr>
              <w:t>60</w:t>
            </w:r>
          </w:p>
          <w:p w:rsidR="002A0FFF" w:rsidRPr="007C6859" w:rsidRDefault="002A0FFF" w:rsidP="00776435">
            <w:pPr>
              <w:jc w:val="center"/>
              <w:rPr>
                <w:sz w:val="28"/>
                <w:szCs w:val="28"/>
              </w:rPr>
            </w:pPr>
            <w:r w:rsidRPr="007C6859">
              <w:rPr>
                <w:sz w:val="28"/>
                <w:szCs w:val="28"/>
              </w:rPr>
              <w:t>30</w:t>
            </w:r>
          </w:p>
        </w:tc>
        <w:tc>
          <w:tcPr>
            <w:tcW w:w="774" w:type="dxa"/>
            <w:shd w:val="clear" w:color="auto" w:fill="auto"/>
          </w:tcPr>
          <w:p w:rsidR="002A0FFF" w:rsidRPr="007C6859" w:rsidRDefault="002A0FFF" w:rsidP="00776435">
            <w:pPr>
              <w:jc w:val="center"/>
              <w:rPr>
                <w:sz w:val="28"/>
                <w:szCs w:val="28"/>
              </w:rPr>
            </w:pPr>
            <w:r w:rsidRPr="007C6859">
              <w:rPr>
                <w:sz w:val="28"/>
                <w:szCs w:val="28"/>
              </w:rPr>
              <w:t>120</w:t>
            </w:r>
          </w:p>
          <w:p w:rsidR="002A0FFF" w:rsidRPr="007C6859" w:rsidRDefault="002A0FFF" w:rsidP="00776435">
            <w:pPr>
              <w:jc w:val="center"/>
              <w:rPr>
                <w:sz w:val="28"/>
                <w:szCs w:val="28"/>
              </w:rPr>
            </w:pPr>
            <w:r w:rsidRPr="007C6859">
              <w:rPr>
                <w:sz w:val="28"/>
                <w:szCs w:val="28"/>
              </w:rPr>
              <w:t>-</w:t>
            </w:r>
          </w:p>
          <w:p w:rsidR="002A0FFF" w:rsidRPr="007C6859" w:rsidRDefault="002A0FFF" w:rsidP="00776435">
            <w:pPr>
              <w:jc w:val="center"/>
              <w:rPr>
                <w:sz w:val="28"/>
                <w:szCs w:val="28"/>
              </w:rPr>
            </w:pPr>
            <w:r w:rsidRPr="007C6859">
              <w:rPr>
                <w:sz w:val="28"/>
                <w:szCs w:val="28"/>
              </w:rPr>
              <w:t>-</w:t>
            </w:r>
          </w:p>
          <w:p w:rsidR="002A0FFF" w:rsidRPr="007C6859" w:rsidRDefault="002A0FFF" w:rsidP="00776435">
            <w:pPr>
              <w:jc w:val="center"/>
              <w:rPr>
                <w:sz w:val="28"/>
                <w:szCs w:val="28"/>
              </w:rPr>
            </w:pPr>
            <w:r w:rsidRPr="007C6859">
              <w:rPr>
                <w:sz w:val="28"/>
                <w:szCs w:val="28"/>
              </w:rPr>
              <w:t>150</w:t>
            </w:r>
          </w:p>
          <w:p w:rsidR="002A0FFF" w:rsidRPr="007C6859" w:rsidRDefault="002A0FFF" w:rsidP="00776435">
            <w:pPr>
              <w:jc w:val="center"/>
              <w:rPr>
                <w:sz w:val="28"/>
                <w:szCs w:val="28"/>
              </w:rPr>
            </w:pPr>
            <w:r w:rsidRPr="007C6859">
              <w:rPr>
                <w:sz w:val="28"/>
                <w:szCs w:val="28"/>
              </w:rPr>
              <w:t>20</w:t>
            </w:r>
          </w:p>
          <w:p w:rsidR="002A0FFF" w:rsidRPr="007C6859" w:rsidRDefault="002A0FFF" w:rsidP="00776435">
            <w:pPr>
              <w:jc w:val="center"/>
              <w:rPr>
                <w:sz w:val="28"/>
                <w:szCs w:val="28"/>
              </w:rPr>
            </w:pPr>
            <w:r w:rsidRPr="007C6859">
              <w:rPr>
                <w:sz w:val="28"/>
                <w:szCs w:val="28"/>
              </w:rPr>
              <w:t>60</w:t>
            </w:r>
          </w:p>
        </w:tc>
        <w:tc>
          <w:tcPr>
            <w:tcW w:w="774" w:type="dxa"/>
            <w:shd w:val="clear" w:color="auto" w:fill="auto"/>
          </w:tcPr>
          <w:p w:rsidR="002A0FFF" w:rsidRPr="007C6859" w:rsidRDefault="002A0FFF" w:rsidP="00776435">
            <w:pPr>
              <w:jc w:val="center"/>
              <w:rPr>
                <w:sz w:val="28"/>
                <w:szCs w:val="28"/>
              </w:rPr>
            </w:pPr>
            <w:r w:rsidRPr="007C6859">
              <w:rPr>
                <w:sz w:val="28"/>
                <w:szCs w:val="28"/>
              </w:rPr>
              <w:t>200</w:t>
            </w:r>
          </w:p>
          <w:p w:rsidR="002A0FFF" w:rsidRPr="007C6859" w:rsidRDefault="002A0FFF" w:rsidP="00776435">
            <w:pPr>
              <w:jc w:val="center"/>
              <w:rPr>
                <w:sz w:val="28"/>
                <w:szCs w:val="28"/>
              </w:rPr>
            </w:pPr>
            <w:r w:rsidRPr="007C6859">
              <w:rPr>
                <w:sz w:val="28"/>
                <w:szCs w:val="28"/>
              </w:rPr>
              <w:t>-</w:t>
            </w:r>
          </w:p>
          <w:p w:rsidR="002A0FFF" w:rsidRPr="007C6859" w:rsidRDefault="002A0FFF" w:rsidP="00776435">
            <w:pPr>
              <w:jc w:val="center"/>
              <w:rPr>
                <w:sz w:val="28"/>
                <w:szCs w:val="28"/>
              </w:rPr>
            </w:pPr>
            <w:r w:rsidRPr="007C6859">
              <w:rPr>
                <w:sz w:val="28"/>
                <w:szCs w:val="28"/>
              </w:rPr>
              <w:t>-</w:t>
            </w:r>
          </w:p>
          <w:p w:rsidR="002A0FFF" w:rsidRPr="007C6859" w:rsidRDefault="002A0FFF" w:rsidP="00776435">
            <w:pPr>
              <w:jc w:val="center"/>
              <w:rPr>
                <w:sz w:val="28"/>
                <w:szCs w:val="28"/>
              </w:rPr>
            </w:pPr>
            <w:r w:rsidRPr="007C6859">
              <w:rPr>
                <w:sz w:val="28"/>
                <w:szCs w:val="28"/>
              </w:rPr>
              <w:t>150</w:t>
            </w:r>
          </w:p>
          <w:p w:rsidR="002A0FFF" w:rsidRPr="007C6859" w:rsidRDefault="002A0FFF" w:rsidP="00776435">
            <w:pPr>
              <w:jc w:val="center"/>
              <w:rPr>
                <w:sz w:val="28"/>
                <w:szCs w:val="28"/>
              </w:rPr>
            </w:pPr>
            <w:r w:rsidRPr="007C6859">
              <w:rPr>
                <w:sz w:val="28"/>
                <w:szCs w:val="28"/>
              </w:rPr>
              <w:t>20</w:t>
            </w:r>
          </w:p>
          <w:p w:rsidR="002A0FFF" w:rsidRPr="007C6859" w:rsidRDefault="002A0FFF" w:rsidP="00776435">
            <w:pPr>
              <w:jc w:val="center"/>
              <w:rPr>
                <w:sz w:val="28"/>
                <w:szCs w:val="28"/>
              </w:rPr>
            </w:pPr>
            <w:r w:rsidRPr="007C6859">
              <w:rPr>
                <w:sz w:val="28"/>
                <w:szCs w:val="28"/>
              </w:rPr>
              <w:t>120</w:t>
            </w:r>
          </w:p>
        </w:tc>
        <w:tc>
          <w:tcPr>
            <w:tcW w:w="774" w:type="dxa"/>
            <w:shd w:val="clear" w:color="auto" w:fill="auto"/>
          </w:tcPr>
          <w:p w:rsidR="002A0FFF" w:rsidRPr="007C6859" w:rsidRDefault="002A0FFF" w:rsidP="00776435">
            <w:pPr>
              <w:jc w:val="center"/>
              <w:rPr>
                <w:sz w:val="28"/>
                <w:szCs w:val="28"/>
              </w:rPr>
            </w:pPr>
            <w:r w:rsidRPr="007C6859">
              <w:rPr>
                <w:sz w:val="28"/>
                <w:szCs w:val="28"/>
              </w:rPr>
              <w:t>1,0</w:t>
            </w:r>
          </w:p>
          <w:p w:rsidR="002A0FFF" w:rsidRPr="007C6859" w:rsidRDefault="002A0FFF" w:rsidP="00776435">
            <w:pPr>
              <w:jc w:val="center"/>
              <w:rPr>
                <w:sz w:val="28"/>
                <w:szCs w:val="28"/>
              </w:rPr>
            </w:pPr>
            <w:r w:rsidRPr="007C6859">
              <w:rPr>
                <w:sz w:val="28"/>
                <w:szCs w:val="28"/>
              </w:rPr>
              <w:t>2,0</w:t>
            </w:r>
          </w:p>
          <w:p w:rsidR="002A0FFF" w:rsidRPr="007C6859" w:rsidRDefault="002A0FFF" w:rsidP="00776435">
            <w:pPr>
              <w:jc w:val="center"/>
              <w:rPr>
                <w:sz w:val="28"/>
                <w:szCs w:val="28"/>
              </w:rPr>
            </w:pPr>
            <w:r w:rsidRPr="007C6859">
              <w:rPr>
                <w:sz w:val="28"/>
                <w:szCs w:val="28"/>
              </w:rPr>
              <w:t>2,0</w:t>
            </w:r>
          </w:p>
          <w:p w:rsidR="002A0FFF" w:rsidRPr="007C6859" w:rsidRDefault="002A0FFF" w:rsidP="00776435">
            <w:pPr>
              <w:jc w:val="center"/>
              <w:rPr>
                <w:sz w:val="28"/>
                <w:szCs w:val="28"/>
              </w:rPr>
            </w:pPr>
            <w:r w:rsidRPr="007C6859">
              <w:rPr>
                <w:sz w:val="28"/>
                <w:szCs w:val="28"/>
              </w:rPr>
              <w:t>1,0</w:t>
            </w:r>
          </w:p>
          <w:p w:rsidR="002A0FFF" w:rsidRPr="007C6859" w:rsidRDefault="002A0FFF" w:rsidP="00776435">
            <w:pPr>
              <w:jc w:val="center"/>
              <w:rPr>
                <w:sz w:val="28"/>
                <w:szCs w:val="28"/>
              </w:rPr>
            </w:pPr>
            <w:r w:rsidRPr="007C6859">
              <w:rPr>
                <w:sz w:val="28"/>
                <w:szCs w:val="28"/>
              </w:rPr>
              <w:t>6,0</w:t>
            </w:r>
          </w:p>
          <w:p w:rsidR="002A0FFF" w:rsidRPr="007C6859" w:rsidRDefault="002A0FFF" w:rsidP="00776435">
            <w:pPr>
              <w:jc w:val="center"/>
              <w:rPr>
                <w:sz w:val="28"/>
                <w:szCs w:val="28"/>
              </w:rPr>
            </w:pPr>
            <w:r w:rsidRPr="007C6859">
              <w:rPr>
                <w:sz w:val="28"/>
                <w:szCs w:val="28"/>
              </w:rPr>
              <w:t>10,0</w:t>
            </w:r>
          </w:p>
        </w:tc>
        <w:tc>
          <w:tcPr>
            <w:tcW w:w="775" w:type="dxa"/>
            <w:shd w:val="clear" w:color="auto" w:fill="auto"/>
          </w:tcPr>
          <w:p w:rsidR="002A0FFF" w:rsidRPr="007C6859" w:rsidRDefault="002A0FFF" w:rsidP="00776435">
            <w:pPr>
              <w:jc w:val="center"/>
              <w:rPr>
                <w:sz w:val="28"/>
                <w:szCs w:val="28"/>
              </w:rPr>
            </w:pPr>
            <w:r w:rsidRPr="007C6859">
              <w:rPr>
                <w:sz w:val="28"/>
                <w:szCs w:val="28"/>
              </w:rPr>
              <w:t>2,0</w:t>
            </w:r>
          </w:p>
          <w:p w:rsidR="002A0FFF" w:rsidRPr="007C6859" w:rsidRDefault="002A0FFF" w:rsidP="00776435">
            <w:pPr>
              <w:jc w:val="center"/>
              <w:rPr>
                <w:sz w:val="28"/>
                <w:szCs w:val="28"/>
              </w:rPr>
            </w:pPr>
            <w:r w:rsidRPr="007C6859">
              <w:rPr>
                <w:sz w:val="28"/>
                <w:szCs w:val="28"/>
              </w:rPr>
              <w:t>2,5</w:t>
            </w:r>
          </w:p>
          <w:p w:rsidR="002A0FFF" w:rsidRPr="007C6859" w:rsidRDefault="002A0FFF" w:rsidP="00776435">
            <w:pPr>
              <w:jc w:val="center"/>
              <w:rPr>
                <w:sz w:val="28"/>
                <w:szCs w:val="28"/>
              </w:rPr>
            </w:pPr>
            <w:r w:rsidRPr="007C6859">
              <w:rPr>
                <w:sz w:val="28"/>
                <w:szCs w:val="28"/>
              </w:rPr>
              <w:t>2,5</w:t>
            </w:r>
          </w:p>
          <w:p w:rsidR="002A0FFF" w:rsidRPr="007C6859" w:rsidRDefault="002A0FFF" w:rsidP="00776435">
            <w:pPr>
              <w:jc w:val="center"/>
              <w:rPr>
                <w:sz w:val="28"/>
                <w:szCs w:val="28"/>
              </w:rPr>
            </w:pPr>
            <w:r w:rsidRPr="007C6859">
              <w:rPr>
                <w:sz w:val="28"/>
                <w:szCs w:val="28"/>
              </w:rPr>
              <w:t>3,0</w:t>
            </w:r>
          </w:p>
          <w:p w:rsidR="002A0FFF" w:rsidRPr="007C6859" w:rsidRDefault="002A0FFF" w:rsidP="00776435">
            <w:pPr>
              <w:jc w:val="center"/>
              <w:rPr>
                <w:sz w:val="28"/>
                <w:szCs w:val="28"/>
              </w:rPr>
            </w:pPr>
            <w:r w:rsidRPr="007C6859">
              <w:rPr>
                <w:sz w:val="28"/>
                <w:szCs w:val="28"/>
              </w:rPr>
              <w:t>19,0</w:t>
            </w:r>
          </w:p>
          <w:p w:rsidR="002A0FFF" w:rsidRPr="007C6859" w:rsidRDefault="002A0FFF" w:rsidP="00776435">
            <w:pPr>
              <w:jc w:val="center"/>
              <w:rPr>
                <w:sz w:val="28"/>
                <w:szCs w:val="28"/>
              </w:rPr>
            </w:pPr>
            <w:r w:rsidRPr="007C6859">
              <w:rPr>
                <w:sz w:val="28"/>
                <w:szCs w:val="28"/>
              </w:rPr>
              <w:t>30,0</w:t>
            </w:r>
          </w:p>
        </w:tc>
        <w:tc>
          <w:tcPr>
            <w:tcW w:w="775" w:type="dxa"/>
            <w:shd w:val="clear" w:color="auto" w:fill="auto"/>
          </w:tcPr>
          <w:p w:rsidR="002A0FFF" w:rsidRPr="007C6859" w:rsidRDefault="002A0FFF" w:rsidP="00776435">
            <w:pPr>
              <w:jc w:val="center"/>
              <w:rPr>
                <w:sz w:val="28"/>
                <w:szCs w:val="28"/>
              </w:rPr>
            </w:pPr>
            <w:r w:rsidRPr="007C6859">
              <w:rPr>
                <w:sz w:val="28"/>
                <w:szCs w:val="28"/>
              </w:rPr>
              <w:t>54</w:t>
            </w:r>
          </w:p>
          <w:p w:rsidR="002A0FFF" w:rsidRPr="007C6859" w:rsidRDefault="002A0FFF" w:rsidP="00776435">
            <w:pPr>
              <w:jc w:val="center"/>
              <w:rPr>
                <w:sz w:val="28"/>
                <w:szCs w:val="28"/>
              </w:rPr>
            </w:pPr>
            <w:r w:rsidRPr="007C6859">
              <w:rPr>
                <w:sz w:val="28"/>
                <w:szCs w:val="28"/>
              </w:rPr>
              <w:t>32</w:t>
            </w:r>
          </w:p>
          <w:p w:rsidR="002A0FFF" w:rsidRPr="007C6859" w:rsidRDefault="002A0FFF" w:rsidP="00776435">
            <w:pPr>
              <w:jc w:val="center"/>
              <w:rPr>
                <w:sz w:val="28"/>
                <w:szCs w:val="28"/>
              </w:rPr>
            </w:pPr>
            <w:r w:rsidRPr="007C6859">
              <w:rPr>
                <w:sz w:val="28"/>
                <w:szCs w:val="28"/>
              </w:rPr>
              <w:t>37</w:t>
            </w:r>
          </w:p>
          <w:p w:rsidR="002A0FFF" w:rsidRPr="007C6859" w:rsidRDefault="002A0FFF" w:rsidP="00776435">
            <w:pPr>
              <w:jc w:val="center"/>
              <w:rPr>
                <w:sz w:val="28"/>
                <w:szCs w:val="28"/>
              </w:rPr>
            </w:pPr>
            <w:r w:rsidRPr="007C6859">
              <w:rPr>
                <w:sz w:val="28"/>
                <w:szCs w:val="28"/>
              </w:rPr>
              <w:t>105</w:t>
            </w:r>
          </w:p>
          <w:p w:rsidR="002A0FFF" w:rsidRPr="007C6859" w:rsidRDefault="002A0FFF" w:rsidP="00776435">
            <w:pPr>
              <w:jc w:val="center"/>
              <w:rPr>
                <w:sz w:val="28"/>
                <w:szCs w:val="28"/>
              </w:rPr>
            </w:pPr>
            <w:r w:rsidRPr="007C6859">
              <w:rPr>
                <w:sz w:val="28"/>
                <w:szCs w:val="28"/>
              </w:rPr>
              <w:t>114</w:t>
            </w:r>
          </w:p>
          <w:p w:rsidR="002A0FFF" w:rsidRPr="007C6859" w:rsidRDefault="002A0FFF" w:rsidP="00776435">
            <w:pPr>
              <w:jc w:val="center"/>
              <w:rPr>
                <w:sz w:val="28"/>
                <w:szCs w:val="28"/>
              </w:rPr>
            </w:pPr>
            <w:r w:rsidRPr="007C6859">
              <w:rPr>
                <w:sz w:val="28"/>
                <w:szCs w:val="28"/>
              </w:rPr>
              <w:t>75</w:t>
            </w:r>
          </w:p>
        </w:tc>
        <w:tc>
          <w:tcPr>
            <w:tcW w:w="775" w:type="dxa"/>
            <w:shd w:val="clear" w:color="auto" w:fill="auto"/>
          </w:tcPr>
          <w:p w:rsidR="002A0FFF" w:rsidRPr="007C6859" w:rsidRDefault="002A0FFF" w:rsidP="00776435">
            <w:pPr>
              <w:jc w:val="center"/>
              <w:rPr>
                <w:sz w:val="28"/>
                <w:szCs w:val="28"/>
              </w:rPr>
            </w:pPr>
            <w:r w:rsidRPr="007C6859">
              <w:rPr>
                <w:sz w:val="28"/>
                <w:szCs w:val="28"/>
              </w:rPr>
              <w:t>22</w:t>
            </w:r>
          </w:p>
          <w:p w:rsidR="002A0FFF" w:rsidRPr="007C6859" w:rsidRDefault="002A0FFF" w:rsidP="00776435">
            <w:pPr>
              <w:jc w:val="center"/>
              <w:rPr>
                <w:sz w:val="28"/>
                <w:szCs w:val="28"/>
              </w:rPr>
            </w:pPr>
            <w:r w:rsidRPr="007C6859">
              <w:rPr>
                <w:sz w:val="28"/>
                <w:szCs w:val="28"/>
              </w:rPr>
              <w:t>15</w:t>
            </w:r>
          </w:p>
          <w:p w:rsidR="002A0FFF" w:rsidRPr="007C6859" w:rsidRDefault="002A0FFF" w:rsidP="00776435">
            <w:pPr>
              <w:jc w:val="center"/>
              <w:rPr>
                <w:sz w:val="28"/>
                <w:szCs w:val="28"/>
              </w:rPr>
            </w:pPr>
            <w:r w:rsidRPr="007C6859">
              <w:rPr>
                <w:sz w:val="28"/>
                <w:szCs w:val="28"/>
              </w:rPr>
              <w:t>15</w:t>
            </w:r>
          </w:p>
          <w:p w:rsidR="002A0FFF" w:rsidRPr="007C6859" w:rsidRDefault="002A0FFF" w:rsidP="00776435">
            <w:pPr>
              <w:jc w:val="center"/>
              <w:rPr>
                <w:sz w:val="28"/>
                <w:szCs w:val="28"/>
              </w:rPr>
            </w:pPr>
            <w:r w:rsidRPr="007C6859">
              <w:rPr>
                <w:sz w:val="28"/>
                <w:szCs w:val="28"/>
              </w:rPr>
              <w:t>36</w:t>
            </w:r>
          </w:p>
          <w:p w:rsidR="002A0FFF" w:rsidRPr="007C6859" w:rsidRDefault="002A0FFF" w:rsidP="00776435">
            <w:pPr>
              <w:jc w:val="center"/>
              <w:rPr>
                <w:sz w:val="28"/>
                <w:szCs w:val="28"/>
              </w:rPr>
            </w:pPr>
            <w:r w:rsidRPr="007C6859">
              <w:rPr>
                <w:sz w:val="28"/>
                <w:szCs w:val="28"/>
              </w:rPr>
              <w:t>38</w:t>
            </w:r>
          </w:p>
          <w:p w:rsidR="002A0FFF" w:rsidRPr="007C6859" w:rsidRDefault="002A0FFF" w:rsidP="00776435">
            <w:pPr>
              <w:jc w:val="center"/>
              <w:rPr>
                <w:sz w:val="28"/>
                <w:szCs w:val="28"/>
              </w:rPr>
            </w:pPr>
            <w:r w:rsidRPr="007C6859">
              <w:rPr>
                <w:sz w:val="28"/>
                <w:szCs w:val="28"/>
              </w:rPr>
              <w:t>36</w:t>
            </w:r>
          </w:p>
        </w:tc>
        <w:tc>
          <w:tcPr>
            <w:tcW w:w="775" w:type="dxa"/>
            <w:shd w:val="clear" w:color="auto" w:fill="auto"/>
          </w:tcPr>
          <w:p w:rsidR="002A0FFF" w:rsidRPr="007C6859" w:rsidRDefault="002A0FFF" w:rsidP="00776435">
            <w:pPr>
              <w:jc w:val="center"/>
              <w:rPr>
                <w:sz w:val="28"/>
                <w:szCs w:val="28"/>
              </w:rPr>
            </w:pPr>
            <w:r w:rsidRPr="007C6859">
              <w:rPr>
                <w:sz w:val="28"/>
                <w:szCs w:val="28"/>
              </w:rPr>
              <w:t>48</w:t>
            </w:r>
          </w:p>
          <w:p w:rsidR="002A0FFF" w:rsidRPr="007C6859" w:rsidRDefault="002A0FFF" w:rsidP="00776435">
            <w:pPr>
              <w:jc w:val="center"/>
              <w:rPr>
                <w:sz w:val="28"/>
                <w:szCs w:val="28"/>
              </w:rPr>
            </w:pPr>
            <w:r w:rsidRPr="007C6859">
              <w:rPr>
                <w:sz w:val="28"/>
                <w:szCs w:val="28"/>
              </w:rPr>
              <w:t>50</w:t>
            </w:r>
          </w:p>
          <w:p w:rsidR="002A0FFF" w:rsidRPr="007C6859" w:rsidRDefault="002A0FFF" w:rsidP="00776435">
            <w:pPr>
              <w:jc w:val="center"/>
              <w:rPr>
                <w:sz w:val="28"/>
                <w:szCs w:val="28"/>
              </w:rPr>
            </w:pPr>
            <w:r w:rsidRPr="007C6859">
              <w:rPr>
                <w:sz w:val="28"/>
                <w:szCs w:val="28"/>
              </w:rPr>
              <w:t>50</w:t>
            </w:r>
          </w:p>
          <w:p w:rsidR="002A0FFF" w:rsidRPr="007C6859" w:rsidRDefault="002A0FFF" w:rsidP="00776435">
            <w:pPr>
              <w:jc w:val="center"/>
              <w:rPr>
                <w:sz w:val="28"/>
                <w:szCs w:val="28"/>
              </w:rPr>
            </w:pPr>
            <w:r w:rsidRPr="007C6859">
              <w:rPr>
                <w:sz w:val="28"/>
                <w:szCs w:val="28"/>
              </w:rPr>
              <w:t>78</w:t>
            </w:r>
          </w:p>
          <w:p w:rsidR="002A0FFF" w:rsidRPr="007C6859" w:rsidRDefault="002A0FFF" w:rsidP="00776435">
            <w:pPr>
              <w:jc w:val="center"/>
              <w:rPr>
                <w:sz w:val="28"/>
                <w:szCs w:val="28"/>
              </w:rPr>
            </w:pPr>
            <w:r w:rsidRPr="007C6859">
              <w:rPr>
                <w:sz w:val="28"/>
                <w:szCs w:val="28"/>
              </w:rPr>
              <w:t>170</w:t>
            </w:r>
          </w:p>
          <w:p w:rsidR="002A0FFF" w:rsidRPr="007C6859" w:rsidRDefault="002A0FFF" w:rsidP="00776435">
            <w:pPr>
              <w:jc w:val="center"/>
              <w:rPr>
                <w:sz w:val="28"/>
                <w:szCs w:val="28"/>
              </w:rPr>
            </w:pPr>
            <w:r w:rsidRPr="007C6859">
              <w:rPr>
                <w:sz w:val="28"/>
                <w:szCs w:val="28"/>
              </w:rPr>
              <w:t>135</w:t>
            </w:r>
          </w:p>
        </w:tc>
      </w:tr>
      <w:tr w:rsidR="002A0FFF" w:rsidRPr="007C6859" w:rsidTr="00776435">
        <w:trPr>
          <w:trHeight w:val="329"/>
        </w:trPr>
        <w:tc>
          <w:tcPr>
            <w:tcW w:w="5672" w:type="dxa"/>
            <w:gridSpan w:val="5"/>
            <w:shd w:val="clear" w:color="auto" w:fill="auto"/>
          </w:tcPr>
          <w:p w:rsidR="002A0FFF" w:rsidRPr="007C6859" w:rsidRDefault="002A0FFF" w:rsidP="00776435">
            <w:pPr>
              <w:rPr>
                <w:sz w:val="28"/>
                <w:szCs w:val="28"/>
              </w:rPr>
            </w:pPr>
            <w:r w:rsidRPr="007C6859">
              <w:rPr>
                <w:sz w:val="28"/>
                <w:szCs w:val="28"/>
              </w:rPr>
              <w:t>Всего за севооборот</w:t>
            </w:r>
          </w:p>
        </w:tc>
        <w:tc>
          <w:tcPr>
            <w:tcW w:w="774" w:type="dxa"/>
            <w:shd w:val="clear" w:color="auto" w:fill="auto"/>
          </w:tcPr>
          <w:p w:rsidR="002A0FFF" w:rsidRPr="007C6859" w:rsidRDefault="002A0FFF" w:rsidP="00776435">
            <w:pPr>
              <w:jc w:val="center"/>
              <w:rPr>
                <w:sz w:val="28"/>
                <w:szCs w:val="28"/>
              </w:rPr>
            </w:pPr>
            <w:r w:rsidRPr="007C6859">
              <w:rPr>
                <w:sz w:val="28"/>
                <w:szCs w:val="28"/>
              </w:rPr>
              <w:t>471</w:t>
            </w:r>
          </w:p>
        </w:tc>
        <w:tc>
          <w:tcPr>
            <w:tcW w:w="774" w:type="dxa"/>
            <w:shd w:val="clear" w:color="auto" w:fill="auto"/>
          </w:tcPr>
          <w:p w:rsidR="002A0FFF" w:rsidRPr="007C6859" w:rsidRDefault="002A0FFF" w:rsidP="00776435">
            <w:pPr>
              <w:jc w:val="center"/>
              <w:rPr>
                <w:sz w:val="28"/>
                <w:szCs w:val="28"/>
              </w:rPr>
            </w:pPr>
            <w:r w:rsidRPr="007C6859">
              <w:rPr>
                <w:sz w:val="28"/>
                <w:szCs w:val="28"/>
              </w:rPr>
              <w:t>233</w:t>
            </w:r>
          </w:p>
        </w:tc>
        <w:tc>
          <w:tcPr>
            <w:tcW w:w="774" w:type="dxa"/>
            <w:shd w:val="clear" w:color="auto" w:fill="auto"/>
          </w:tcPr>
          <w:p w:rsidR="002A0FFF" w:rsidRPr="007C6859" w:rsidRDefault="002A0FFF" w:rsidP="00776435">
            <w:pPr>
              <w:jc w:val="center"/>
              <w:rPr>
                <w:sz w:val="28"/>
                <w:szCs w:val="28"/>
              </w:rPr>
            </w:pPr>
            <w:r w:rsidRPr="007C6859">
              <w:rPr>
                <w:sz w:val="28"/>
                <w:szCs w:val="28"/>
              </w:rPr>
              <w:t>761</w:t>
            </w:r>
          </w:p>
        </w:tc>
        <w:tc>
          <w:tcPr>
            <w:tcW w:w="774" w:type="dxa"/>
            <w:shd w:val="clear" w:color="auto" w:fill="auto"/>
          </w:tcPr>
          <w:p w:rsidR="002A0FFF" w:rsidRPr="007C6859" w:rsidRDefault="002A0FFF" w:rsidP="00776435">
            <w:pPr>
              <w:jc w:val="center"/>
              <w:rPr>
                <w:sz w:val="28"/>
                <w:szCs w:val="28"/>
              </w:rPr>
            </w:pPr>
            <w:r w:rsidRPr="007C6859">
              <w:rPr>
                <w:sz w:val="28"/>
                <w:szCs w:val="28"/>
              </w:rPr>
              <w:t>60</w:t>
            </w:r>
          </w:p>
        </w:tc>
        <w:tc>
          <w:tcPr>
            <w:tcW w:w="774" w:type="dxa"/>
            <w:shd w:val="clear" w:color="auto" w:fill="auto"/>
          </w:tcPr>
          <w:p w:rsidR="002A0FFF" w:rsidRPr="007C6859" w:rsidRDefault="002A0FFF" w:rsidP="00776435">
            <w:pPr>
              <w:jc w:val="center"/>
              <w:rPr>
                <w:sz w:val="28"/>
                <w:szCs w:val="28"/>
              </w:rPr>
            </w:pPr>
            <w:r w:rsidRPr="007C6859">
              <w:rPr>
                <w:sz w:val="28"/>
                <w:szCs w:val="28"/>
              </w:rPr>
              <w:t>330</w:t>
            </w:r>
          </w:p>
        </w:tc>
        <w:tc>
          <w:tcPr>
            <w:tcW w:w="774" w:type="dxa"/>
            <w:shd w:val="clear" w:color="auto" w:fill="auto"/>
          </w:tcPr>
          <w:p w:rsidR="002A0FFF" w:rsidRPr="007C6859" w:rsidRDefault="002A0FFF" w:rsidP="00776435">
            <w:pPr>
              <w:jc w:val="center"/>
              <w:rPr>
                <w:sz w:val="28"/>
                <w:szCs w:val="28"/>
              </w:rPr>
            </w:pPr>
            <w:r w:rsidRPr="007C6859">
              <w:rPr>
                <w:sz w:val="28"/>
                <w:szCs w:val="28"/>
              </w:rPr>
              <w:t>350</w:t>
            </w:r>
          </w:p>
        </w:tc>
        <w:tc>
          <w:tcPr>
            <w:tcW w:w="774" w:type="dxa"/>
            <w:shd w:val="clear" w:color="auto" w:fill="auto"/>
          </w:tcPr>
          <w:p w:rsidR="002A0FFF" w:rsidRPr="007C6859" w:rsidRDefault="002A0FFF" w:rsidP="00776435">
            <w:pPr>
              <w:jc w:val="center"/>
              <w:rPr>
                <w:sz w:val="28"/>
                <w:szCs w:val="28"/>
              </w:rPr>
            </w:pPr>
            <w:r w:rsidRPr="007C6859">
              <w:rPr>
                <w:sz w:val="28"/>
                <w:szCs w:val="28"/>
              </w:rPr>
              <w:t>490</w:t>
            </w:r>
          </w:p>
        </w:tc>
        <w:tc>
          <w:tcPr>
            <w:tcW w:w="774" w:type="dxa"/>
            <w:shd w:val="clear" w:color="auto" w:fill="auto"/>
          </w:tcPr>
          <w:p w:rsidR="002A0FFF" w:rsidRPr="007C6859" w:rsidRDefault="002A0FFF" w:rsidP="00776435">
            <w:pPr>
              <w:jc w:val="center"/>
              <w:rPr>
                <w:sz w:val="28"/>
                <w:szCs w:val="28"/>
              </w:rPr>
            </w:pPr>
          </w:p>
        </w:tc>
        <w:tc>
          <w:tcPr>
            <w:tcW w:w="775" w:type="dxa"/>
            <w:shd w:val="clear" w:color="auto" w:fill="auto"/>
          </w:tcPr>
          <w:p w:rsidR="002A0FFF" w:rsidRPr="007C6859" w:rsidRDefault="002A0FFF" w:rsidP="00776435">
            <w:pPr>
              <w:jc w:val="center"/>
              <w:rPr>
                <w:sz w:val="28"/>
                <w:szCs w:val="28"/>
              </w:rPr>
            </w:pPr>
          </w:p>
        </w:tc>
        <w:tc>
          <w:tcPr>
            <w:tcW w:w="775" w:type="dxa"/>
            <w:shd w:val="clear" w:color="auto" w:fill="auto"/>
          </w:tcPr>
          <w:p w:rsidR="002A0FFF" w:rsidRPr="007C6859" w:rsidRDefault="002A0FFF" w:rsidP="00776435">
            <w:pPr>
              <w:jc w:val="center"/>
              <w:rPr>
                <w:sz w:val="28"/>
                <w:szCs w:val="28"/>
              </w:rPr>
            </w:pPr>
            <w:r w:rsidRPr="007C6859">
              <w:rPr>
                <w:sz w:val="28"/>
                <w:szCs w:val="28"/>
              </w:rPr>
              <w:t>417</w:t>
            </w:r>
          </w:p>
        </w:tc>
        <w:tc>
          <w:tcPr>
            <w:tcW w:w="775" w:type="dxa"/>
            <w:shd w:val="clear" w:color="auto" w:fill="auto"/>
          </w:tcPr>
          <w:p w:rsidR="002A0FFF" w:rsidRPr="007C6859" w:rsidRDefault="002A0FFF" w:rsidP="00776435">
            <w:pPr>
              <w:jc w:val="center"/>
              <w:rPr>
                <w:sz w:val="28"/>
                <w:szCs w:val="28"/>
              </w:rPr>
            </w:pPr>
            <w:r w:rsidRPr="007C6859">
              <w:rPr>
                <w:sz w:val="28"/>
                <w:szCs w:val="28"/>
              </w:rPr>
              <w:t>162</w:t>
            </w:r>
          </w:p>
        </w:tc>
        <w:tc>
          <w:tcPr>
            <w:tcW w:w="775" w:type="dxa"/>
            <w:shd w:val="clear" w:color="auto" w:fill="auto"/>
          </w:tcPr>
          <w:p w:rsidR="002A0FFF" w:rsidRPr="007C6859" w:rsidRDefault="002A0FFF" w:rsidP="00776435">
            <w:pPr>
              <w:jc w:val="center"/>
              <w:rPr>
                <w:sz w:val="28"/>
                <w:szCs w:val="28"/>
              </w:rPr>
            </w:pPr>
            <w:r w:rsidRPr="007C6859">
              <w:rPr>
                <w:sz w:val="28"/>
                <w:szCs w:val="28"/>
              </w:rPr>
              <w:t>531</w:t>
            </w:r>
          </w:p>
        </w:tc>
      </w:tr>
      <w:tr w:rsidR="002A0FFF" w:rsidRPr="007C6859" w:rsidTr="00776435">
        <w:trPr>
          <w:trHeight w:val="329"/>
        </w:trPr>
        <w:tc>
          <w:tcPr>
            <w:tcW w:w="5672" w:type="dxa"/>
            <w:gridSpan w:val="5"/>
            <w:shd w:val="clear" w:color="auto" w:fill="auto"/>
          </w:tcPr>
          <w:p w:rsidR="002A0FFF" w:rsidRPr="007C6859" w:rsidRDefault="002A0FFF" w:rsidP="00776435">
            <w:pPr>
              <w:rPr>
                <w:sz w:val="27"/>
                <w:szCs w:val="27"/>
              </w:rPr>
            </w:pPr>
            <w:r w:rsidRPr="007C6859">
              <w:rPr>
                <w:sz w:val="27"/>
                <w:szCs w:val="27"/>
              </w:rPr>
              <w:t>Внесено питательных веществ с 60 т/га навоза</w:t>
            </w: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r w:rsidRPr="007C6859">
              <w:rPr>
                <w:sz w:val="28"/>
                <w:szCs w:val="28"/>
              </w:rPr>
              <w:t>240</w:t>
            </w:r>
          </w:p>
        </w:tc>
        <w:tc>
          <w:tcPr>
            <w:tcW w:w="774" w:type="dxa"/>
            <w:shd w:val="clear" w:color="auto" w:fill="auto"/>
          </w:tcPr>
          <w:p w:rsidR="002A0FFF" w:rsidRPr="007C6859" w:rsidRDefault="002A0FFF" w:rsidP="00776435">
            <w:pPr>
              <w:jc w:val="center"/>
              <w:rPr>
                <w:sz w:val="28"/>
                <w:szCs w:val="28"/>
              </w:rPr>
            </w:pPr>
            <w:r w:rsidRPr="007C6859">
              <w:rPr>
                <w:sz w:val="28"/>
                <w:szCs w:val="28"/>
              </w:rPr>
              <w:t>120</w:t>
            </w:r>
          </w:p>
        </w:tc>
        <w:tc>
          <w:tcPr>
            <w:tcW w:w="774" w:type="dxa"/>
            <w:shd w:val="clear" w:color="auto" w:fill="auto"/>
          </w:tcPr>
          <w:p w:rsidR="002A0FFF" w:rsidRPr="007C6859" w:rsidRDefault="002A0FFF" w:rsidP="00776435">
            <w:pPr>
              <w:jc w:val="center"/>
              <w:rPr>
                <w:sz w:val="28"/>
                <w:szCs w:val="28"/>
              </w:rPr>
            </w:pPr>
            <w:r w:rsidRPr="007C6859">
              <w:rPr>
                <w:sz w:val="28"/>
                <w:szCs w:val="28"/>
              </w:rPr>
              <w:t>300</w:t>
            </w:r>
          </w:p>
        </w:tc>
        <w:tc>
          <w:tcPr>
            <w:tcW w:w="3876" w:type="dxa"/>
            <w:gridSpan w:val="5"/>
            <w:vMerge w:val="restart"/>
            <w:shd w:val="clear" w:color="auto" w:fill="auto"/>
          </w:tcPr>
          <w:p w:rsidR="002A0FFF" w:rsidRPr="007C6859" w:rsidRDefault="002A0FFF" w:rsidP="00776435">
            <w:pPr>
              <w:rPr>
                <w:sz w:val="28"/>
                <w:szCs w:val="28"/>
              </w:rPr>
            </w:pPr>
            <w:r w:rsidRPr="007C6859">
              <w:rPr>
                <w:position w:val="-24"/>
                <w:sz w:val="28"/>
                <w:szCs w:val="28"/>
              </w:rPr>
              <w:object w:dxaOrig="24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8pt;height:31.15pt" o:ole="">
                  <v:imagedata r:id="rId6" o:title=""/>
                </v:shape>
                <o:OLEObject Type="Embed" ProgID="Equation.3" ShapeID="_x0000_i1025" DrawAspect="Content" ObjectID="_1672883063" r:id="rId7"/>
              </w:object>
            </w:r>
          </w:p>
          <w:p w:rsidR="002A0FFF" w:rsidRPr="007C6859" w:rsidRDefault="002A0FFF" w:rsidP="00776435">
            <w:pPr>
              <w:rPr>
                <w:sz w:val="28"/>
                <w:szCs w:val="28"/>
              </w:rPr>
            </w:pPr>
            <w:r w:rsidRPr="007C6859">
              <w:rPr>
                <w:position w:val="-24"/>
                <w:sz w:val="28"/>
                <w:szCs w:val="28"/>
              </w:rPr>
              <w:object w:dxaOrig="2680" w:dyaOrig="620">
                <v:shape id="_x0000_i1026" type="#_x0000_t75" style="width:133.8pt;height:31.15pt" o:ole="">
                  <v:imagedata r:id="rId8" o:title=""/>
                </v:shape>
                <o:OLEObject Type="Embed" ProgID="Equation.3" ShapeID="_x0000_i1026" DrawAspect="Content" ObjectID="_1672883064" r:id="rId9"/>
              </w:object>
            </w:r>
          </w:p>
          <w:p w:rsidR="002A0FFF" w:rsidRPr="007C6859" w:rsidRDefault="002A0FFF" w:rsidP="00776435">
            <w:pPr>
              <w:rPr>
                <w:sz w:val="28"/>
                <w:szCs w:val="28"/>
              </w:rPr>
            </w:pPr>
            <w:r w:rsidRPr="007C6859">
              <w:rPr>
                <w:position w:val="-24"/>
                <w:sz w:val="28"/>
                <w:szCs w:val="28"/>
              </w:rPr>
              <w:object w:dxaOrig="2480" w:dyaOrig="620">
                <v:shape id="_x0000_i1027" type="#_x0000_t75" style="width:124.1pt;height:31.15pt" o:ole="">
                  <v:imagedata r:id="rId10" o:title=""/>
                </v:shape>
                <o:OLEObject Type="Embed" ProgID="Equation.3" ShapeID="_x0000_i1027" DrawAspect="Content" ObjectID="_1672883065" r:id="rId11"/>
              </w:object>
            </w:r>
          </w:p>
        </w:tc>
      </w:tr>
      <w:tr w:rsidR="002A0FFF" w:rsidRPr="007C6859" w:rsidTr="00776435">
        <w:trPr>
          <w:trHeight w:val="329"/>
        </w:trPr>
        <w:tc>
          <w:tcPr>
            <w:tcW w:w="5672" w:type="dxa"/>
            <w:gridSpan w:val="5"/>
            <w:shd w:val="clear" w:color="auto" w:fill="auto"/>
          </w:tcPr>
          <w:p w:rsidR="002A0FFF" w:rsidRPr="007C6859" w:rsidRDefault="002A0FFF" w:rsidP="00776435">
            <w:pPr>
              <w:rPr>
                <w:sz w:val="28"/>
                <w:szCs w:val="28"/>
              </w:rPr>
            </w:pPr>
            <w:r w:rsidRPr="007C6859">
              <w:rPr>
                <w:sz w:val="28"/>
                <w:szCs w:val="28"/>
              </w:rPr>
              <w:t>Накопление азота в почве мн. травами</w:t>
            </w: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r w:rsidRPr="007C6859">
              <w:rPr>
                <w:sz w:val="28"/>
                <w:szCs w:val="28"/>
              </w:rPr>
              <w:t>30</w:t>
            </w: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3876" w:type="dxa"/>
            <w:gridSpan w:val="5"/>
            <w:vMerge/>
            <w:shd w:val="clear" w:color="auto" w:fill="auto"/>
          </w:tcPr>
          <w:p w:rsidR="002A0FFF" w:rsidRPr="007C6859" w:rsidRDefault="002A0FFF" w:rsidP="00776435">
            <w:pPr>
              <w:jc w:val="center"/>
              <w:rPr>
                <w:sz w:val="28"/>
                <w:szCs w:val="28"/>
              </w:rPr>
            </w:pPr>
          </w:p>
        </w:tc>
      </w:tr>
      <w:tr w:rsidR="002A0FFF" w:rsidRPr="007C6859" w:rsidTr="00776435">
        <w:trPr>
          <w:trHeight w:val="329"/>
        </w:trPr>
        <w:tc>
          <w:tcPr>
            <w:tcW w:w="5672" w:type="dxa"/>
            <w:gridSpan w:val="5"/>
            <w:shd w:val="clear" w:color="auto" w:fill="auto"/>
          </w:tcPr>
          <w:p w:rsidR="002A0FFF" w:rsidRPr="007C6859" w:rsidRDefault="002A0FFF" w:rsidP="00776435">
            <w:pPr>
              <w:rPr>
                <w:sz w:val="28"/>
                <w:szCs w:val="28"/>
              </w:rPr>
            </w:pPr>
            <w:r w:rsidRPr="007C6859">
              <w:rPr>
                <w:sz w:val="28"/>
                <w:szCs w:val="28"/>
              </w:rPr>
              <w:t>Итого поступило в почву пит</w:t>
            </w:r>
            <w:proofErr w:type="gramStart"/>
            <w:r w:rsidRPr="007C6859">
              <w:rPr>
                <w:sz w:val="28"/>
                <w:szCs w:val="28"/>
              </w:rPr>
              <w:t>.</w:t>
            </w:r>
            <w:proofErr w:type="gramEnd"/>
            <w:r w:rsidRPr="007C6859">
              <w:rPr>
                <w:sz w:val="28"/>
                <w:szCs w:val="28"/>
              </w:rPr>
              <w:t xml:space="preserve"> </w:t>
            </w:r>
            <w:proofErr w:type="gramStart"/>
            <w:r w:rsidRPr="007C6859">
              <w:rPr>
                <w:sz w:val="28"/>
                <w:szCs w:val="28"/>
              </w:rPr>
              <w:t>в</w:t>
            </w:r>
            <w:proofErr w:type="gramEnd"/>
            <w:r w:rsidRPr="007C6859">
              <w:rPr>
                <w:sz w:val="28"/>
                <w:szCs w:val="28"/>
              </w:rPr>
              <w:t>еществ</w:t>
            </w: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r w:rsidRPr="007C6859">
              <w:rPr>
                <w:sz w:val="28"/>
                <w:szCs w:val="28"/>
              </w:rPr>
              <w:t>600</w:t>
            </w:r>
          </w:p>
        </w:tc>
        <w:tc>
          <w:tcPr>
            <w:tcW w:w="774" w:type="dxa"/>
            <w:shd w:val="clear" w:color="auto" w:fill="auto"/>
          </w:tcPr>
          <w:p w:rsidR="002A0FFF" w:rsidRPr="007C6859" w:rsidRDefault="002A0FFF" w:rsidP="00776435">
            <w:pPr>
              <w:jc w:val="center"/>
              <w:rPr>
                <w:sz w:val="28"/>
                <w:szCs w:val="28"/>
              </w:rPr>
            </w:pPr>
            <w:r w:rsidRPr="007C6859">
              <w:rPr>
                <w:sz w:val="28"/>
                <w:szCs w:val="28"/>
              </w:rPr>
              <w:t>470</w:t>
            </w:r>
          </w:p>
        </w:tc>
        <w:tc>
          <w:tcPr>
            <w:tcW w:w="774" w:type="dxa"/>
            <w:shd w:val="clear" w:color="auto" w:fill="auto"/>
          </w:tcPr>
          <w:p w:rsidR="002A0FFF" w:rsidRPr="007C6859" w:rsidRDefault="002A0FFF" w:rsidP="00776435">
            <w:pPr>
              <w:jc w:val="center"/>
              <w:rPr>
                <w:sz w:val="28"/>
                <w:szCs w:val="28"/>
              </w:rPr>
            </w:pPr>
            <w:r w:rsidRPr="007C6859">
              <w:rPr>
                <w:sz w:val="28"/>
                <w:szCs w:val="28"/>
              </w:rPr>
              <w:t>790</w:t>
            </w:r>
          </w:p>
        </w:tc>
        <w:tc>
          <w:tcPr>
            <w:tcW w:w="3876" w:type="dxa"/>
            <w:gridSpan w:val="5"/>
            <w:vMerge/>
            <w:shd w:val="clear" w:color="auto" w:fill="auto"/>
          </w:tcPr>
          <w:p w:rsidR="002A0FFF" w:rsidRPr="007C6859" w:rsidRDefault="002A0FFF" w:rsidP="00776435">
            <w:pPr>
              <w:jc w:val="center"/>
              <w:rPr>
                <w:sz w:val="28"/>
                <w:szCs w:val="28"/>
              </w:rPr>
            </w:pPr>
          </w:p>
        </w:tc>
      </w:tr>
      <w:tr w:rsidR="002A0FFF" w:rsidRPr="007C6859" w:rsidTr="00776435">
        <w:trPr>
          <w:trHeight w:val="329"/>
        </w:trPr>
        <w:tc>
          <w:tcPr>
            <w:tcW w:w="5672" w:type="dxa"/>
            <w:gridSpan w:val="5"/>
            <w:shd w:val="clear" w:color="auto" w:fill="auto"/>
          </w:tcPr>
          <w:p w:rsidR="002A0FFF" w:rsidRPr="007C6859" w:rsidRDefault="002A0FFF" w:rsidP="00776435">
            <w:pPr>
              <w:rPr>
                <w:sz w:val="28"/>
                <w:szCs w:val="28"/>
              </w:rPr>
            </w:pPr>
            <w:r w:rsidRPr="007C6859">
              <w:rPr>
                <w:sz w:val="28"/>
                <w:szCs w:val="28"/>
              </w:rPr>
              <w:t>Баланс питательных веществ, % к выносу</w:t>
            </w: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r w:rsidRPr="007C6859">
              <w:rPr>
                <w:sz w:val="28"/>
                <w:szCs w:val="28"/>
              </w:rPr>
              <w:t>127</w:t>
            </w:r>
          </w:p>
        </w:tc>
        <w:tc>
          <w:tcPr>
            <w:tcW w:w="774" w:type="dxa"/>
            <w:shd w:val="clear" w:color="auto" w:fill="auto"/>
          </w:tcPr>
          <w:p w:rsidR="002A0FFF" w:rsidRPr="007C6859" w:rsidRDefault="002A0FFF" w:rsidP="00776435">
            <w:pPr>
              <w:jc w:val="center"/>
              <w:rPr>
                <w:sz w:val="28"/>
                <w:szCs w:val="28"/>
              </w:rPr>
            </w:pPr>
            <w:r w:rsidRPr="007C6859">
              <w:rPr>
                <w:sz w:val="28"/>
                <w:szCs w:val="28"/>
              </w:rPr>
              <w:t>202</w:t>
            </w:r>
          </w:p>
        </w:tc>
        <w:tc>
          <w:tcPr>
            <w:tcW w:w="774" w:type="dxa"/>
            <w:shd w:val="clear" w:color="auto" w:fill="auto"/>
          </w:tcPr>
          <w:p w:rsidR="002A0FFF" w:rsidRPr="007C6859" w:rsidRDefault="002A0FFF" w:rsidP="00776435">
            <w:pPr>
              <w:jc w:val="center"/>
              <w:rPr>
                <w:sz w:val="28"/>
                <w:szCs w:val="28"/>
              </w:rPr>
            </w:pPr>
            <w:r w:rsidRPr="007C6859">
              <w:rPr>
                <w:sz w:val="28"/>
                <w:szCs w:val="28"/>
              </w:rPr>
              <w:t>104</w:t>
            </w:r>
          </w:p>
        </w:tc>
        <w:tc>
          <w:tcPr>
            <w:tcW w:w="3876" w:type="dxa"/>
            <w:gridSpan w:val="5"/>
            <w:vMerge/>
            <w:shd w:val="clear" w:color="auto" w:fill="auto"/>
          </w:tcPr>
          <w:p w:rsidR="002A0FFF" w:rsidRPr="007C6859" w:rsidRDefault="002A0FFF" w:rsidP="00776435">
            <w:pPr>
              <w:jc w:val="center"/>
              <w:rPr>
                <w:sz w:val="28"/>
                <w:szCs w:val="28"/>
              </w:rPr>
            </w:pPr>
          </w:p>
        </w:tc>
      </w:tr>
      <w:tr w:rsidR="002A0FFF" w:rsidRPr="007C6859" w:rsidTr="00776435">
        <w:trPr>
          <w:trHeight w:val="691"/>
        </w:trPr>
        <w:tc>
          <w:tcPr>
            <w:tcW w:w="5672" w:type="dxa"/>
            <w:gridSpan w:val="5"/>
            <w:shd w:val="clear" w:color="auto" w:fill="auto"/>
          </w:tcPr>
          <w:p w:rsidR="002A0FFF" w:rsidRPr="007C6859" w:rsidRDefault="002A0FFF" w:rsidP="00776435">
            <w:pPr>
              <w:rPr>
                <w:sz w:val="28"/>
                <w:szCs w:val="28"/>
              </w:rPr>
            </w:pPr>
            <w:r w:rsidRPr="007C6859">
              <w:rPr>
                <w:sz w:val="28"/>
                <w:szCs w:val="28"/>
              </w:rPr>
              <w:t xml:space="preserve">Разница между поступлением и выносом, </w:t>
            </w:r>
            <w:proofErr w:type="gramStart"/>
            <w:r w:rsidRPr="007C6859">
              <w:rPr>
                <w:sz w:val="28"/>
                <w:szCs w:val="28"/>
              </w:rPr>
              <w:t>кг</w:t>
            </w:r>
            <w:proofErr w:type="gramEnd"/>
          </w:p>
          <w:p w:rsidR="002A0FFF" w:rsidRPr="007C6859" w:rsidRDefault="002A0FFF" w:rsidP="00776435">
            <w:pPr>
              <w:ind w:firstLine="3672"/>
              <w:rPr>
                <w:sz w:val="28"/>
                <w:szCs w:val="28"/>
              </w:rPr>
            </w:pPr>
            <w:r w:rsidRPr="007C6859">
              <w:rPr>
                <w:sz w:val="28"/>
                <w:szCs w:val="28"/>
              </w:rPr>
              <w:t xml:space="preserve">или в </w:t>
            </w:r>
            <w:proofErr w:type="gramStart"/>
            <w:r w:rsidRPr="007C6859">
              <w:rPr>
                <w:sz w:val="28"/>
                <w:szCs w:val="28"/>
              </w:rPr>
              <w:t>кг</w:t>
            </w:r>
            <w:proofErr w:type="gramEnd"/>
            <w:r w:rsidRPr="007C6859">
              <w:rPr>
                <w:sz w:val="28"/>
                <w:szCs w:val="28"/>
              </w:rPr>
              <w:t>/га</w:t>
            </w:r>
          </w:p>
        </w:tc>
        <w:tc>
          <w:tcPr>
            <w:tcW w:w="774" w:type="dxa"/>
            <w:shd w:val="clear" w:color="auto" w:fill="auto"/>
          </w:tcPr>
          <w:p w:rsidR="002A0FFF" w:rsidRPr="007C6859" w:rsidRDefault="002A0FFF" w:rsidP="00776435">
            <w:pPr>
              <w:jc w:val="center"/>
              <w:rPr>
                <w:sz w:val="28"/>
                <w:szCs w:val="28"/>
              </w:rPr>
            </w:pPr>
          </w:p>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p>
        </w:tc>
        <w:tc>
          <w:tcPr>
            <w:tcW w:w="774" w:type="dxa"/>
            <w:shd w:val="clear" w:color="auto" w:fill="auto"/>
          </w:tcPr>
          <w:p w:rsidR="002A0FFF" w:rsidRPr="007C6859" w:rsidRDefault="002A0FFF" w:rsidP="00776435">
            <w:pPr>
              <w:jc w:val="center"/>
              <w:rPr>
                <w:sz w:val="28"/>
                <w:szCs w:val="28"/>
              </w:rPr>
            </w:pPr>
            <w:r w:rsidRPr="007C6859">
              <w:rPr>
                <w:sz w:val="28"/>
                <w:szCs w:val="28"/>
              </w:rPr>
              <w:t>129</w:t>
            </w:r>
          </w:p>
          <w:p w:rsidR="002A0FFF" w:rsidRPr="007C6859" w:rsidRDefault="002A0FFF" w:rsidP="00776435">
            <w:pPr>
              <w:jc w:val="center"/>
              <w:rPr>
                <w:sz w:val="28"/>
                <w:szCs w:val="28"/>
              </w:rPr>
            </w:pPr>
            <w:r w:rsidRPr="007C6859">
              <w:rPr>
                <w:sz w:val="28"/>
                <w:szCs w:val="28"/>
              </w:rPr>
              <w:t>21,5</w:t>
            </w:r>
          </w:p>
        </w:tc>
        <w:tc>
          <w:tcPr>
            <w:tcW w:w="774" w:type="dxa"/>
            <w:shd w:val="clear" w:color="auto" w:fill="auto"/>
          </w:tcPr>
          <w:p w:rsidR="002A0FFF" w:rsidRPr="007C6859" w:rsidRDefault="002A0FFF" w:rsidP="00776435">
            <w:pPr>
              <w:jc w:val="center"/>
              <w:rPr>
                <w:sz w:val="28"/>
                <w:szCs w:val="28"/>
              </w:rPr>
            </w:pPr>
            <w:r w:rsidRPr="007C6859">
              <w:rPr>
                <w:sz w:val="28"/>
                <w:szCs w:val="28"/>
              </w:rPr>
              <w:t>237</w:t>
            </w:r>
          </w:p>
          <w:p w:rsidR="002A0FFF" w:rsidRPr="007C6859" w:rsidRDefault="002A0FFF" w:rsidP="00776435">
            <w:pPr>
              <w:jc w:val="center"/>
              <w:rPr>
                <w:sz w:val="28"/>
                <w:szCs w:val="28"/>
              </w:rPr>
            </w:pPr>
            <w:r w:rsidRPr="007C6859">
              <w:rPr>
                <w:sz w:val="28"/>
                <w:szCs w:val="28"/>
              </w:rPr>
              <w:t>39,6</w:t>
            </w:r>
          </w:p>
        </w:tc>
        <w:tc>
          <w:tcPr>
            <w:tcW w:w="774" w:type="dxa"/>
            <w:shd w:val="clear" w:color="auto" w:fill="auto"/>
          </w:tcPr>
          <w:p w:rsidR="002A0FFF" w:rsidRPr="007C6859" w:rsidRDefault="002A0FFF" w:rsidP="00776435">
            <w:pPr>
              <w:jc w:val="center"/>
              <w:rPr>
                <w:sz w:val="28"/>
                <w:szCs w:val="28"/>
              </w:rPr>
            </w:pPr>
            <w:r w:rsidRPr="007C6859">
              <w:rPr>
                <w:sz w:val="28"/>
                <w:szCs w:val="28"/>
              </w:rPr>
              <w:t>29</w:t>
            </w:r>
          </w:p>
          <w:p w:rsidR="002A0FFF" w:rsidRPr="007C6859" w:rsidRDefault="002A0FFF" w:rsidP="00776435">
            <w:pPr>
              <w:jc w:val="center"/>
              <w:rPr>
                <w:sz w:val="28"/>
                <w:szCs w:val="28"/>
              </w:rPr>
            </w:pPr>
            <w:r w:rsidRPr="007C6859">
              <w:rPr>
                <w:sz w:val="28"/>
                <w:szCs w:val="28"/>
              </w:rPr>
              <w:t>4,8</w:t>
            </w:r>
          </w:p>
        </w:tc>
        <w:tc>
          <w:tcPr>
            <w:tcW w:w="3876" w:type="dxa"/>
            <w:gridSpan w:val="5"/>
            <w:vMerge/>
            <w:shd w:val="clear" w:color="auto" w:fill="auto"/>
          </w:tcPr>
          <w:p w:rsidR="002A0FFF" w:rsidRPr="007C6859" w:rsidRDefault="002A0FFF" w:rsidP="00776435">
            <w:pPr>
              <w:jc w:val="center"/>
              <w:rPr>
                <w:sz w:val="28"/>
                <w:szCs w:val="28"/>
              </w:rPr>
            </w:pPr>
          </w:p>
        </w:tc>
      </w:tr>
    </w:tbl>
    <w:p w:rsidR="002A0FFF" w:rsidRDefault="002A0FFF" w:rsidP="002A0FFF">
      <w:pPr>
        <w:ind w:firstLine="708"/>
        <w:jc w:val="both"/>
        <w:rPr>
          <w:sz w:val="28"/>
          <w:szCs w:val="28"/>
        </w:rPr>
      </w:pPr>
    </w:p>
    <w:p w:rsidR="002A0FFF" w:rsidRDefault="002A0FFF" w:rsidP="002A0FFF">
      <w:pPr>
        <w:ind w:firstLine="708"/>
        <w:jc w:val="both"/>
        <w:rPr>
          <w:sz w:val="28"/>
          <w:szCs w:val="28"/>
        </w:rPr>
      </w:pPr>
    </w:p>
    <w:p w:rsidR="002A0FFF" w:rsidRDefault="002A0FFF" w:rsidP="002A0FFF">
      <w:pPr>
        <w:ind w:firstLine="708"/>
        <w:jc w:val="both"/>
        <w:rPr>
          <w:sz w:val="28"/>
          <w:szCs w:val="28"/>
        </w:rPr>
        <w:sectPr w:rsidR="002A0FFF" w:rsidSect="00495956">
          <w:pgSz w:w="16838" w:h="11906" w:orient="landscape"/>
          <w:pgMar w:top="1701" w:right="1134" w:bottom="851" w:left="1134" w:header="709" w:footer="709" w:gutter="0"/>
          <w:cols w:space="708"/>
          <w:titlePg/>
          <w:docGrid w:linePitch="360"/>
        </w:sectPr>
      </w:pPr>
    </w:p>
    <w:p w:rsidR="002A0FFF" w:rsidRPr="00F77D2D" w:rsidRDefault="002A0FFF" w:rsidP="002A0FFF">
      <w:pPr>
        <w:ind w:firstLine="708"/>
        <w:jc w:val="both"/>
        <w:rPr>
          <w:sz w:val="30"/>
          <w:szCs w:val="30"/>
        </w:rPr>
      </w:pPr>
      <w:r w:rsidRPr="00F77D2D">
        <w:rPr>
          <w:sz w:val="30"/>
          <w:szCs w:val="30"/>
        </w:rPr>
        <w:t>Потом определить место и нормы органических удобрений, после чего рассчитать или определить нормы минеральных удобрений по одному из тех методов, о которых мы уже ранее говорили.</w:t>
      </w:r>
    </w:p>
    <w:p w:rsidR="002A0FFF" w:rsidRPr="00F77D2D" w:rsidRDefault="002A0FFF" w:rsidP="002A0FFF">
      <w:pPr>
        <w:ind w:firstLine="708"/>
        <w:jc w:val="both"/>
        <w:rPr>
          <w:sz w:val="30"/>
          <w:szCs w:val="30"/>
        </w:rPr>
      </w:pPr>
      <w:r w:rsidRPr="00F77D2D">
        <w:rPr>
          <w:sz w:val="30"/>
          <w:szCs w:val="30"/>
        </w:rPr>
        <w:t>Имея все нормы органических и минеральных удобрений, нетрудно распределить по таким срокам и дозам внесения, которые позволят получить от удобрений максимальную экономическую эффективность без ущерба для плодородия почв (таблица 1 и 2).</w:t>
      </w:r>
    </w:p>
    <w:p w:rsidR="002A0FFF" w:rsidRPr="00F77D2D" w:rsidRDefault="002A0FFF" w:rsidP="002A0FFF">
      <w:pPr>
        <w:ind w:firstLine="708"/>
        <w:jc w:val="right"/>
        <w:rPr>
          <w:sz w:val="30"/>
          <w:szCs w:val="30"/>
        </w:rPr>
      </w:pPr>
      <w:r w:rsidRPr="00F77D2D">
        <w:rPr>
          <w:sz w:val="30"/>
          <w:szCs w:val="30"/>
        </w:rPr>
        <w:t>Таблица 2</w:t>
      </w:r>
    </w:p>
    <w:p w:rsidR="002A0FFF" w:rsidRPr="00F77D2D" w:rsidRDefault="002A0FFF" w:rsidP="002A0FFF">
      <w:pPr>
        <w:ind w:firstLine="708"/>
        <w:jc w:val="center"/>
        <w:rPr>
          <w:sz w:val="30"/>
          <w:szCs w:val="30"/>
        </w:rPr>
      </w:pPr>
      <w:r w:rsidRPr="00F77D2D">
        <w:rPr>
          <w:sz w:val="30"/>
          <w:szCs w:val="30"/>
        </w:rPr>
        <w:t>Система удобрения в полевом севообороте кг/га д.</w:t>
      </w:r>
      <w:proofErr w:type="gramStart"/>
      <w:r w:rsidRPr="00F77D2D">
        <w:rPr>
          <w:sz w:val="30"/>
          <w:szCs w:val="30"/>
        </w:rPr>
        <w:t>в</w:t>
      </w:r>
      <w:proofErr w:type="gramEnd"/>
      <w:r w:rsidRPr="00F77D2D">
        <w:rPr>
          <w:sz w:val="30"/>
          <w:szCs w:val="30"/>
        </w:rPr>
        <w:t>.</w:t>
      </w:r>
    </w:p>
    <w:tbl>
      <w:tblPr>
        <w:tblW w:w="99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60"/>
        <w:gridCol w:w="482"/>
        <w:gridCol w:w="598"/>
        <w:gridCol w:w="606"/>
        <w:gridCol w:w="686"/>
        <w:gridCol w:w="588"/>
        <w:gridCol w:w="610"/>
        <w:gridCol w:w="611"/>
        <w:gridCol w:w="499"/>
        <w:gridCol w:w="721"/>
        <w:gridCol w:w="610"/>
        <w:gridCol w:w="488"/>
        <w:gridCol w:w="610"/>
        <w:gridCol w:w="631"/>
      </w:tblGrid>
      <w:tr w:rsidR="002A0FFF" w:rsidRPr="007C6859" w:rsidTr="00776435">
        <w:trPr>
          <w:trHeight w:val="397"/>
        </w:trPr>
        <w:tc>
          <w:tcPr>
            <w:tcW w:w="2160" w:type="dxa"/>
            <w:vMerge w:val="restart"/>
            <w:shd w:val="clear" w:color="auto" w:fill="auto"/>
            <w:vAlign w:val="center"/>
          </w:tcPr>
          <w:p w:rsidR="002A0FFF" w:rsidRPr="007C6859" w:rsidRDefault="002A0FFF" w:rsidP="00776435">
            <w:pPr>
              <w:jc w:val="center"/>
              <w:rPr>
                <w:sz w:val="20"/>
                <w:szCs w:val="20"/>
              </w:rPr>
            </w:pPr>
            <w:r w:rsidRPr="007C6859">
              <w:rPr>
                <w:sz w:val="20"/>
                <w:szCs w:val="20"/>
              </w:rPr>
              <w:t>Чередование культур</w:t>
            </w:r>
          </w:p>
        </w:tc>
        <w:tc>
          <w:tcPr>
            <w:tcW w:w="2372" w:type="dxa"/>
            <w:gridSpan w:val="4"/>
            <w:shd w:val="clear" w:color="auto" w:fill="auto"/>
            <w:vAlign w:val="center"/>
          </w:tcPr>
          <w:p w:rsidR="002A0FFF" w:rsidRPr="007C6859" w:rsidRDefault="002A0FFF" w:rsidP="00776435">
            <w:pPr>
              <w:jc w:val="center"/>
              <w:rPr>
                <w:sz w:val="20"/>
                <w:szCs w:val="20"/>
              </w:rPr>
            </w:pPr>
            <w:r w:rsidRPr="007C6859">
              <w:rPr>
                <w:sz w:val="20"/>
                <w:szCs w:val="20"/>
              </w:rPr>
              <w:t>Норма удобрений</w:t>
            </w:r>
          </w:p>
        </w:tc>
        <w:tc>
          <w:tcPr>
            <w:tcW w:w="2308" w:type="dxa"/>
            <w:gridSpan w:val="4"/>
            <w:shd w:val="clear" w:color="auto" w:fill="auto"/>
            <w:vAlign w:val="center"/>
          </w:tcPr>
          <w:p w:rsidR="002A0FFF" w:rsidRPr="007C6859" w:rsidRDefault="002A0FFF" w:rsidP="00776435">
            <w:pPr>
              <w:jc w:val="center"/>
              <w:rPr>
                <w:sz w:val="20"/>
                <w:szCs w:val="20"/>
              </w:rPr>
            </w:pPr>
            <w:r w:rsidRPr="007C6859">
              <w:rPr>
                <w:sz w:val="20"/>
                <w:szCs w:val="20"/>
              </w:rPr>
              <w:t>Основное</w:t>
            </w:r>
          </w:p>
        </w:tc>
        <w:tc>
          <w:tcPr>
            <w:tcW w:w="1331" w:type="dxa"/>
            <w:gridSpan w:val="2"/>
            <w:shd w:val="clear" w:color="auto" w:fill="auto"/>
            <w:vAlign w:val="center"/>
          </w:tcPr>
          <w:p w:rsidR="002A0FFF" w:rsidRPr="007C6859" w:rsidRDefault="002A0FFF" w:rsidP="00776435">
            <w:pPr>
              <w:jc w:val="center"/>
              <w:rPr>
                <w:sz w:val="20"/>
                <w:szCs w:val="20"/>
              </w:rPr>
            </w:pPr>
            <w:r w:rsidRPr="007C6859">
              <w:rPr>
                <w:sz w:val="20"/>
                <w:szCs w:val="20"/>
              </w:rPr>
              <w:t>При посеве</w:t>
            </w:r>
          </w:p>
        </w:tc>
        <w:tc>
          <w:tcPr>
            <w:tcW w:w="1729" w:type="dxa"/>
            <w:gridSpan w:val="3"/>
            <w:shd w:val="clear" w:color="auto" w:fill="auto"/>
            <w:vAlign w:val="center"/>
          </w:tcPr>
          <w:p w:rsidR="002A0FFF" w:rsidRPr="007C6859" w:rsidRDefault="002A0FFF" w:rsidP="00776435">
            <w:pPr>
              <w:jc w:val="center"/>
              <w:rPr>
                <w:sz w:val="20"/>
                <w:szCs w:val="20"/>
              </w:rPr>
            </w:pPr>
            <w:r w:rsidRPr="007C6859">
              <w:rPr>
                <w:sz w:val="20"/>
                <w:szCs w:val="20"/>
              </w:rPr>
              <w:t>Подкормки</w:t>
            </w:r>
          </w:p>
        </w:tc>
      </w:tr>
      <w:tr w:rsidR="002A0FFF" w:rsidRPr="007C6859" w:rsidTr="00776435">
        <w:trPr>
          <w:trHeight w:val="191"/>
        </w:trPr>
        <w:tc>
          <w:tcPr>
            <w:tcW w:w="2160" w:type="dxa"/>
            <w:vMerge/>
            <w:shd w:val="clear" w:color="auto" w:fill="auto"/>
            <w:vAlign w:val="center"/>
          </w:tcPr>
          <w:p w:rsidR="002A0FFF" w:rsidRPr="007C6859" w:rsidRDefault="002A0FFF" w:rsidP="00776435">
            <w:pPr>
              <w:jc w:val="center"/>
              <w:rPr>
                <w:sz w:val="20"/>
                <w:szCs w:val="20"/>
              </w:rPr>
            </w:pPr>
          </w:p>
        </w:tc>
        <w:tc>
          <w:tcPr>
            <w:tcW w:w="482" w:type="dxa"/>
            <w:vMerge w:val="restart"/>
            <w:shd w:val="clear" w:color="auto" w:fill="auto"/>
            <w:textDirection w:val="btLr"/>
            <w:vAlign w:val="center"/>
          </w:tcPr>
          <w:p w:rsidR="002A0FFF" w:rsidRPr="007C6859" w:rsidRDefault="002A0FFF" w:rsidP="00776435">
            <w:pPr>
              <w:jc w:val="center"/>
              <w:rPr>
                <w:sz w:val="20"/>
                <w:szCs w:val="20"/>
              </w:rPr>
            </w:pPr>
            <w:r w:rsidRPr="007C6859">
              <w:rPr>
                <w:sz w:val="20"/>
                <w:szCs w:val="20"/>
              </w:rPr>
              <w:t>Органических, т/га</w:t>
            </w:r>
          </w:p>
        </w:tc>
        <w:tc>
          <w:tcPr>
            <w:tcW w:w="1890" w:type="dxa"/>
            <w:gridSpan w:val="3"/>
            <w:shd w:val="clear" w:color="auto" w:fill="auto"/>
            <w:vAlign w:val="center"/>
          </w:tcPr>
          <w:p w:rsidR="002A0FFF" w:rsidRPr="007C6859" w:rsidRDefault="002A0FFF" w:rsidP="00776435">
            <w:pPr>
              <w:jc w:val="center"/>
              <w:rPr>
                <w:sz w:val="20"/>
                <w:szCs w:val="20"/>
              </w:rPr>
            </w:pPr>
            <w:r w:rsidRPr="007C6859">
              <w:rPr>
                <w:sz w:val="20"/>
                <w:szCs w:val="20"/>
              </w:rPr>
              <w:t xml:space="preserve">Минеральных, </w:t>
            </w:r>
            <w:proofErr w:type="gramStart"/>
            <w:r w:rsidRPr="007C6859">
              <w:rPr>
                <w:sz w:val="20"/>
                <w:szCs w:val="20"/>
              </w:rPr>
              <w:t>кг</w:t>
            </w:r>
            <w:proofErr w:type="gramEnd"/>
            <w:r w:rsidRPr="007C6859">
              <w:rPr>
                <w:sz w:val="20"/>
                <w:szCs w:val="20"/>
              </w:rPr>
              <w:t>/га</w:t>
            </w:r>
          </w:p>
        </w:tc>
        <w:tc>
          <w:tcPr>
            <w:tcW w:w="1809" w:type="dxa"/>
            <w:gridSpan w:val="3"/>
            <w:shd w:val="clear" w:color="auto" w:fill="auto"/>
            <w:vAlign w:val="center"/>
          </w:tcPr>
          <w:p w:rsidR="002A0FFF" w:rsidRPr="007C6859" w:rsidRDefault="002A0FFF" w:rsidP="00776435">
            <w:pPr>
              <w:jc w:val="center"/>
              <w:rPr>
                <w:sz w:val="20"/>
                <w:szCs w:val="20"/>
              </w:rPr>
            </w:pPr>
            <w:r w:rsidRPr="007C6859">
              <w:rPr>
                <w:sz w:val="20"/>
                <w:szCs w:val="20"/>
              </w:rPr>
              <w:t>Под зябь</w:t>
            </w:r>
          </w:p>
        </w:tc>
        <w:tc>
          <w:tcPr>
            <w:tcW w:w="499" w:type="dxa"/>
            <w:vMerge w:val="restart"/>
            <w:shd w:val="clear" w:color="auto" w:fill="auto"/>
            <w:textDirection w:val="btLr"/>
            <w:vAlign w:val="center"/>
          </w:tcPr>
          <w:p w:rsidR="002A0FFF" w:rsidRPr="007C6859" w:rsidRDefault="002A0FFF" w:rsidP="00776435">
            <w:pPr>
              <w:jc w:val="center"/>
              <w:rPr>
                <w:sz w:val="20"/>
                <w:szCs w:val="20"/>
              </w:rPr>
            </w:pPr>
            <w:r w:rsidRPr="007C6859">
              <w:rPr>
                <w:sz w:val="20"/>
                <w:szCs w:val="20"/>
              </w:rPr>
              <w:t>под предпосевную культивацию</w:t>
            </w:r>
          </w:p>
        </w:tc>
        <w:tc>
          <w:tcPr>
            <w:tcW w:w="721" w:type="dxa"/>
            <w:vMerge w:val="restart"/>
            <w:shd w:val="clear" w:color="auto" w:fill="auto"/>
            <w:vAlign w:val="center"/>
          </w:tcPr>
          <w:p w:rsidR="002A0FFF" w:rsidRPr="007C6859" w:rsidRDefault="002A0FFF" w:rsidP="00776435">
            <w:pPr>
              <w:jc w:val="center"/>
              <w:rPr>
                <w:sz w:val="20"/>
                <w:szCs w:val="20"/>
              </w:rPr>
            </w:pPr>
            <w:r w:rsidRPr="007C6859">
              <w:rPr>
                <w:sz w:val="20"/>
                <w:szCs w:val="20"/>
                <w:lang w:val="en-US"/>
              </w:rPr>
              <w:t>N</w:t>
            </w:r>
          </w:p>
        </w:tc>
        <w:tc>
          <w:tcPr>
            <w:tcW w:w="610" w:type="dxa"/>
            <w:vMerge w:val="restart"/>
            <w:shd w:val="clear" w:color="auto" w:fill="auto"/>
            <w:vAlign w:val="center"/>
          </w:tcPr>
          <w:p w:rsidR="002A0FFF" w:rsidRPr="007C6859" w:rsidRDefault="002A0FFF" w:rsidP="00776435">
            <w:pPr>
              <w:jc w:val="center"/>
              <w:rPr>
                <w:sz w:val="20"/>
                <w:szCs w:val="20"/>
              </w:rPr>
            </w:pPr>
            <w:r w:rsidRPr="007C6859">
              <w:rPr>
                <w:sz w:val="20"/>
                <w:szCs w:val="20"/>
              </w:rPr>
              <w:t>Р</w:t>
            </w:r>
            <w:r w:rsidRPr="007C6859">
              <w:rPr>
                <w:sz w:val="20"/>
                <w:szCs w:val="20"/>
                <w:vertAlign w:val="subscript"/>
              </w:rPr>
              <w:t>2</w:t>
            </w:r>
            <w:r w:rsidRPr="007C6859">
              <w:rPr>
                <w:sz w:val="20"/>
                <w:szCs w:val="20"/>
              </w:rPr>
              <w:t>О</w:t>
            </w:r>
            <w:r w:rsidRPr="007C6859">
              <w:rPr>
                <w:sz w:val="20"/>
                <w:szCs w:val="20"/>
                <w:vertAlign w:val="subscript"/>
              </w:rPr>
              <w:t>5</w:t>
            </w:r>
          </w:p>
        </w:tc>
        <w:tc>
          <w:tcPr>
            <w:tcW w:w="488" w:type="dxa"/>
            <w:vMerge w:val="restart"/>
            <w:shd w:val="clear" w:color="auto" w:fill="auto"/>
            <w:vAlign w:val="center"/>
          </w:tcPr>
          <w:p w:rsidR="002A0FFF" w:rsidRPr="007C6859" w:rsidRDefault="002A0FFF" w:rsidP="00776435">
            <w:pPr>
              <w:jc w:val="center"/>
              <w:rPr>
                <w:sz w:val="20"/>
                <w:szCs w:val="20"/>
              </w:rPr>
            </w:pPr>
            <w:r w:rsidRPr="007C6859">
              <w:rPr>
                <w:sz w:val="20"/>
                <w:szCs w:val="20"/>
                <w:lang w:val="en-US"/>
              </w:rPr>
              <w:t>N</w:t>
            </w:r>
          </w:p>
        </w:tc>
        <w:tc>
          <w:tcPr>
            <w:tcW w:w="610" w:type="dxa"/>
            <w:vMerge w:val="restart"/>
            <w:shd w:val="clear" w:color="auto" w:fill="auto"/>
            <w:vAlign w:val="center"/>
          </w:tcPr>
          <w:p w:rsidR="002A0FFF" w:rsidRPr="007C6859" w:rsidRDefault="002A0FFF" w:rsidP="00776435">
            <w:pPr>
              <w:jc w:val="center"/>
              <w:rPr>
                <w:sz w:val="20"/>
                <w:szCs w:val="20"/>
              </w:rPr>
            </w:pPr>
            <w:r w:rsidRPr="007C6859">
              <w:rPr>
                <w:sz w:val="20"/>
                <w:szCs w:val="20"/>
              </w:rPr>
              <w:t>Р</w:t>
            </w:r>
            <w:r w:rsidRPr="007C6859">
              <w:rPr>
                <w:sz w:val="20"/>
                <w:szCs w:val="20"/>
                <w:vertAlign w:val="subscript"/>
              </w:rPr>
              <w:t>2</w:t>
            </w:r>
            <w:r w:rsidRPr="007C6859">
              <w:rPr>
                <w:sz w:val="20"/>
                <w:szCs w:val="20"/>
              </w:rPr>
              <w:t>О</w:t>
            </w:r>
            <w:r w:rsidRPr="007C6859">
              <w:rPr>
                <w:sz w:val="20"/>
                <w:szCs w:val="20"/>
                <w:vertAlign w:val="subscript"/>
              </w:rPr>
              <w:t>5</w:t>
            </w:r>
          </w:p>
        </w:tc>
        <w:tc>
          <w:tcPr>
            <w:tcW w:w="631" w:type="dxa"/>
            <w:vMerge w:val="restart"/>
            <w:shd w:val="clear" w:color="auto" w:fill="auto"/>
            <w:vAlign w:val="center"/>
          </w:tcPr>
          <w:p w:rsidR="002A0FFF" w:rsidRPr="007C6859" w:rsidRDefault="002A0FFF" w:rsidP="00776435">
            <w:pPr>
              <w:jc w:val="center"/>
              <w:rPr>
                <w:sz w:val="20"/>
                <w:szCs w:val="20"/>
              </w:rPr>
            </w:pPr>
            <w:r w:rsidRPr="007C6859">
              <w:rPr>
                <w:sz w:val="20"/>
                <w:szCs w:val="20"/>
              </w:rPr>
              <w:t>К</w:t>
            </w:r>
            <w:r w:rsidRPr="007C6859">
              <w:rPr>
                <w:sz w:val="20"/>
                <w:szCs w:val="20"/>
                <w:vertAlign w:val="subscript"/>
              </w:rPr>
              <w:t>2</w:t>
            </w:r>
            <w:r w:rsidRPr="007C6859">
              <w:rPr>
                <w:sz w:val="20"/>
                <w:szCs w:val="20"/>
              </w:rPr>
              <w:t>О</w:t>
            </w:r>
          </w:p>
        </w:tc>
      </w:tr>
      <w:tr w:rsidR="002A0FFF" w:rsidRPr="007C6859" w:rsidTr="00776435">
        <w:trPr>
          <w:trHeight w:val="191"/>
        </w:trPr>
        <w:tc>
          <w:tcPr>
            <w:tcW w:w="2160" w:type="dxa"/>
            <w:vMerge/>
            <w:shd w:val="clear" w:color="auto" w:fill="auto"/>
            <w:vAlign w:val="center"/>
          </w:tcPr>
          <w:p w:rsidR="002A0FFF" w:rsidRPr="007C6859" w:rsidRDefault="002A0FFF" w:rsidP="00776435">
            <w:pPr>
              <w:jc w:val="center"/>
              <w:rPr>
                <w:sz w:val="20"/>
                <w:szCs w:val="20"/>
              </w:rPr>
            </w:pPr>
          </w:p>
        </w:tc>
        <w:tc>
          <w:tcPr>
            <w:tcW w:w="482" w:type="dxa"/>
            <w:vMerge/>
            <w:shd w:val="clear" w:color="auto" w:fill="auto"/>
            <w:vAlign w:val="center"/>
          </w:tcPr>
          <w:p w:rsidR="002A0FFF" w:rsidRPr="007C6859" w:rsidRDefault="002A0FFF" w:rsidP="00776435">
            <w:pPr>
              <w:jc w:val="center"/>
              <w:rPr>
                <w:sz w:val="20"/>
                <w:szCs w:val="20"/>
              </w:rPr>
            </w:pPr>
          </w:p>
        </w:tc>
        <w:tc>
          <w:tcPr>
            <w:tcW w:w="598" w:type="dxa"/>
            <w:vMerge w:val="restart"/>
            <w:shd w:val="clear" w:color="auto" w:fill="auto"/>
            <w:vAlign w:val="center"/>
          </w:tcPr>
          <w:p w:rsidR="002A0FFF" w:rsidRPr="007C6859" w:rsidRDefault="002A0FFF" w:rsidP="00776435">
            <w:pPr>
              <w:jc w:val="center"/>
              <w:rPr>
                <w:sz w:val="20"/>
                <w:szCs w:val="20"/>
              </w:rPr>
            </w:pPr>
            <w:r w:rsidRPr="007C6859">
              <w:rPr>
                <w:sz w:val="20"/>
                <w:szCs w:val="20"/>
                <w:lang w:val="en-US"/>
              </w:rPr>
              <w:t>N</w:t>
            </w:r>
          </w:p>
        </w:tc>
        <w:tc>
          <w:tcPr>
            <w:tcW w:w="606" w:type="dxa"/>
            <w:vMerge w:val="restart"/>
            <w:shd w:val="clear" w:color="auto" w:fill="auto"/>
            <w:vAlign w:val="center"/>
          </w:tcPr>
          <w:p w:rsidR="002A0FFF" w:rsidRPr="007C6859" w:rsidRDefault="002A0FFF" w:rsidP="00776435">
            <w:pPr>
              <w:jc w:val="center"/>
              <w:rPr>
                <w:sz w:val="20"/>
                <w:szCs w:val="20"/>
              </w:rPr>
            </w:pPr>
            <w:r w:rsidRPr="007C6859">
              <w:rPr>
                <w:sz w:val="20"/>
                <w:szCs w:val="20"/>
              </w:rPr>
              <w:t>Р</w:t>
            </w:r>
            <w:r w:rsidRPr="007C6859">
              <w:rPr>
                <w:sz w:val="20"/>
                <w:szCs w:val="20"/>
                <w:vertAlign w:val="subscript"/>
              </w:rPr>
              <w:t>2</w:t>
            </w:r>
            <w:r w:rsidRPr="007C6859">
              <w:rPr>
                <w:sz w:val="20"/>
                <w:szCs w:val="20"/>
              </w:rPr>
              <w:t>О</w:t>
            </w:r>
            <w:r w:rsidRPr="007C6859">
              <w:rPr>
                <w:sz w:val="20"/>
                <w:szCs w:val="20"/>
                <w:vertAlign w:val="subscript"/>
              </w:rPr>
              <w:t>5</w:t>
            </w:r>
          </w:p>
        </w:tc>
        <w:tc>
          <w:tcPr>
            <w:tcW w:w="686" w:type="dxa"/>
            <w:vMerge w:val="restart"/>
            <w:shd w:val="clear" w:color="auto" w:fill="auto"/>
            <w:vAlign w:val="center"/>
          </w:tcPr>
          <w:p w:rsidR="002A0FFF" w:rsidRPr="007C6859" w:rsidRDefault="002A0FFF" w:rsidP="00776435">
            <w:pPr>
              <w:jc w:val="center"/>
              <w:rPr>
                <w:sz w:val="20"/>
                <w:szCs w:val="20"/>
              </w:rPr>
            </w:pPr>
            <w:r w:rsidRPr="007C6859">
              <w:rPr>
                <w:sz w:val="20"/>
                <w:szCs w:val="20"/>
              </w:rPr>
              <w:t>К</w:t>
            </w:r>
            <w:r w:rsidRPr="007C6859">
              <w:rPr>
                <w:sz w:val="20"/>
                <w:szCs w:val="20"/>
                <w:vertAlign w:val="subscript"/>
              </w:rPr>
              <w:t>2</w:t>
            </w:r>
            <w:r w:rsidRPr="007C6859">
              <w:rPr>
                <w:sz w:val="20"/>
                <w:szCs w:val="20"/>
              </w:rPr>
              <w:t>О</w:t>
            </w:r>
          </w:p>
        </w:tc>
        <w:tc>
          <w:tcPr>
            <w:tcW w:w="588" w:type="dxa"/>
            <w:vMerge w:val="restart"/>
            <w:shd w:val="clear" w:color="auto" w:fill="auto"/>
            <w:vAlign w:val="center"/>
          </w:tcPr>
          <w:p w:rsidR="002A0FFF" w:rsidRPr="007C6859" w:rsidRDefault="002A0FFF" w:rsidP="00776435">
            <w:pPr>
              <w:jc w:val="center"/>
              <w:rPr>
                <w:sz w:val="20"/>
                <w:szCs w:val="20"/>
              </w:rPr>
            </w:pPr>
            <w:r w:rsidRPr="007C6859">
              <w:rPr>
                <w:sz w:val="20"/>
                <w:szCs w:val="20"/>
              </w:rPr>
              <w:t>орг. т/а</w:t>
            </w:r>
          </w:p>
        </w:tc>
        <w:tc>
          <w:tcPr>
            <w:tcW w:w="1221" w:type="dxa"/>
            <w:gridSpan w:val="2"/>
            <w:shd w:val="clear" w:color="auto" w:fill="auto"/>
            <w:vAlign w:val="center"/>
          </w:tcPr>
          <w:p w:rsidR="002A0FFF" w:rsidRPr="007C6859" w:rsidRDefault="002A0FFF" w:rsidP="00776435">
            <w:pPr>
              <w:jc w:val="center"/>
              <w:rPr>
                <w:sz w:val="20"/>
                <w:szCs w:val="20"/>
              </w:rPr>
            </w:pPr>
            <w:r w:rsidRPr="007C6859">
              <w:rPr>
                <w:sz w:val="20"/>
                <w:szCs w:val="20"/>
              </w:rPr>
              <w:t>минерал</w:t>
            </w:r>
            <w:proofErr w:type="gramStart"/>
            <w:r w:rsidRPr="007C6859">
              <w:rPr>
                <w:sz w:val="20"/>
                <w:szCs w:val="20"/>
              </w:rPr>
              <w:t>.</w:t>
            </w:r>
            <w:proofErr w:type="gramEnd"/>
            <w:r w:rsidRPr="007C6859">
              <w:rPr>
                <w:sz w:val="20"/>
                <w:szCs w:val="20"/>
              </w:rPr>
              <w:t xml:space="preserve"> </w:t>
            </w:r>
            <w:proofErr w:type="gramStart"/>
            <w:r w:rsidRPr="007C6859">
              <w:rPr>
                <w:sz w:val="20"/>
                <w:szCs w:val="20"/>
              </w:rPr>
              <w:t>к</w:t>
            </w:r>
            <w:proofErr w:type="gramEnd"/>
            <w:r w:rsidRPr="007C6859">
              <w:rPr>
                <w:sz w:val="20"/>
                <w:szCs w:val="20"/>
              </w:rPr>
              <w:t>г/га</w:t>
            </w:r>
          </w:p>
        </w:tc>
        <w:tc>
          <w:tcPr>
            <w:tcW w:w="499" w:type="dxa"/>
            <w:vMerge/>
            <w:shd w:val="clear" w:color="auto" w:fill="auto"/>
            <w:vAlign w:val="center"/>
          </w:tcPr>
          <w:p w:rsidR="002A0FFF" w:rsidRPr="007C6859" w:rsidRDefault="002A0FFF" w:rsidP="00776435">
            <w:pPr>
              <w:jc w:val="center"/>
              <w:rPr>
                <w:sz w:val="20"/>
                <w:szCs w:val="20"/>
              </w:rPr>
            </w:pPr>
          </w:p>
        </w:tc>
        <w:tc>
          <w:tcPr>
            <w:tcW w:w="721" w:type="dxa"/>
            <w:vMerge/>
            <w:shd w:val="clear" w:color="auto" w:fill="auto"/>
            <w:vAlign w:val="center"/>
          </w:tcPr>
          <w:p w:rsidR="002A0FFF" w:rsidRPr="007C6859" w:rsidRDefault="002A0FFF" w:rsidP="00776435">
            <w:pPr>
              <w:jc w:val="center"/>
              <w:rPr>
                <w:sz w:val="20"/>
                <w:szCs w:val="20"/>
              </w:rPr>
            </w:pPr>
          </w:p>
        </w:tc>
        <w:tc>
          <w:tcPr>
            <w:tcW w:w="610" w:type="dxa"/>
            <w:vMerge/>
            <w:shd w:val="clear" w:color="auto" w:fill="auto"/>
            <w:vAlign w:val="center"/>
          </w:tcPr>
          <w:p w:rsidR="002A0FFF" w:rsidRPr="007C6859" w:rsidRDefault="002A0FFF" w:rsidP="00776435">
            <w:pPr>
              <w:jc w:val="center"/>
              <w:rPr>
                <w:sz w:val="20"/>
                <w:szCs w:val="20"/>
              </w:rPr>
            </w:pPr>
          </w:p>
        </w:tc>
        <w:tc>
          <w:tcPr>
            <w:tcW w:w="488" w:type="dxa"/>
            <w:vMerge/>
            <w:shd w:val="clear" w:color="auto" w:fill="auto"/>
            <w:vAlign w:val="center"/>
          </w:tcPr>
          <w:p w:rsidR="002A0FFF" w:rsidRPr="007C6859" w:rsidRDefault="002A0FFF" w:rsidP="00776435">
            <w:pPr>
              <w:jc w:val="center"/>
              <w:rPr>
                <w:sz w:val="20"/>
                <w:szCs w:val="20"/>
              </w:rPr>
            </w:pPr>
          </w:p>
        </w:tc>
        <w:tc>
          <w:tcPr>
            <w:tcW w:w="610" w:type="dxa"/>
            <w:vMerge/>
            <w:shd w:val="clear" w:color="auto" w:fill="auto"/>
            <w:vAlign w:val="center"/>
          </w:tcPr>
          <w:p w:rsidR="002A0FFF" w:rsidRPr="007C6859" w:rsidRDefault="002A0FFF" w:rsidP="00776435">
            <w:pPr>
              <w:jc w:val="center"/>
              <w:rPr>
                <w:sz w:val="20"/>
                <w:szCs w:val="20"/>
              </w:rPr>
            </w:pPr>
          </w:p>
        </w:tc>
        <w:tc>
          <w:tcPr>
            <w:tcW w:w="631" w:type="dxa"/>
            <w:vMerge/>
            <w:shd w:val="clear" w:color="auto" w:fill="auto"/>
            <w:vAlign w:val="center"/>
          </w:tcPr>
          <w:p w:rsidR="002A0FFF" w:rsidRPr="007C6859" w:rsidRDefault="002A0FFF" w:rsidP="00776435">
            <w:pPr>
              <w:jc w:val="center"/>
              <w:rPr>
                <w:sz w:val="20"/>
                <w:szCs w:val="20"/>
              </w:rPr>
            </w:pPr>
          </w:p>
        </w:tc>
      </w:tr>
      <w:tr w:rsidR="002A0FFF" w:rsidRPr="007C6859" w:rsidTr="00776435">
        <w:trPr>
          <w:trHeight w:val="1049"/>
        </w:trPr>
        <w:tc>
          <w:tcPr>
            <w:tcW w:w="2160" w:type="dxa"/>
            <w:vMerge/>
            <w:shd w:val="clear" w:color="auto" w:fill="auto"/>
            <w:vAlign w:val="center"/>
          </w:tcPr>
          <w:p w:rsidR="002A0FFF" w:rsidRPr="007C6859" w:rsidRDefault="002A0FFF" w:rsidP="00776435">
            <w:pPr>
              <w:jc w:val="center"/>
              <w:rPr>
                <w:sz w:val="20"/>
                <w:szCs w:val="20"/>
              </w:rPr>
            </w:pPr>
          </w:p>
        </w:tc>
        <w:tc>
          <w:tcPr>
            <w:tcW w:w="482" w:type="dxa"/>
            <w:vMerge/>
            <w:shd w:val="clear" w:color="auto" w:fill="auto"/>
            <w:vAlign w:val="center"/>
          </w:tcPr>
          <w:p w:rsidR="002A0FFF" w:rsidRPr="007C6859" w:rsidRDefault="002A0FFF" w:rsidP="00776435">
            <w:pPr>
              <w:jc w:val="center"/>
              <w:rPr>
                <w:sz w:val="20"/>
                <w:szCs w:val="20"/>
              </w:rPr>
            </w:pPr>
          </w:p>
        </w:tc>
        <w:tc>
          <w:tcPr>
            <w:tcW w:w="598" w:type="dxa"/>
            <w:vMerge/>
            <w:shd w:val="clear" w:color="auto" w:fill="auto"/>
            <w:vAlign w:val="center"/>
          </w:tcPr>
          <w:p w:rsidR="002A0FFF" w:rsidRPr="007C6859" w:rsidRDefault="002A0FFF" w:rsidP="00776435">
            <w:pPr>
              <w:jc w:val="center"/>
              <w:rPr>
                <w:sz w:val="20"/>
                <w:szCs w:val="20"/>
              </w:rPr>
            </w:pPr>
          </w:p>
        </w:tc>
        <w:tc>
          <w:tcPr>
            <w:tcW w:w="606" w:type="dxa"/>
            <w:vMerge/>
            <w:shd w:val="clear" w:color="auto" w:fill="auto"/>
            <w:vAlign w:val="center"/>
          </w:tcPr>
          <w:p w:rsidR="002A0FFF" w:rsidRPr="007C6859" w:rsidRDefault="002A0FFF" w:rsidP="00776435">
            <w:pPr>
              <w:jc w:val="center"/>
              <w:rPr>
                <w:sz w:val="20"/>
                <w:szCs w:val="20"/>
              </w:rPr>
            </w:pPr>
          </w:p>
        </w:tc>
        <w:tc>
          <w:tcPr>
            <w:tcW w:w="686" w:type="dxa"/>
            <w:vMerge/>
            <w:shd w:val="clear" w:color="auto" w:fill="auto"/>
            <w:vAlign w:val="center"/>
          </w:tcPr>
          <w:p w:rsidR="002A0FFF" w:rsidRPr="007C6859" w:rsidRDefault="002A0FFF" w:rsidP="00776435">
            <w:pPr>
              <w:jc w:val="center"/>
              <w:rPr>
                <w:sz w:val="20"/>
                <w:szCs w:val="20"/>
              </w:rPr>
            </w:pPr>
          </w:p>
        </w:tc>
        <w:tc>
          <w:tcPr>
            <w:tcW w:w="588" w:type="dxa"/>
            <w:vMerge/>
            <w:shd w:val="clear" w:color="auto" w:fill="auto"/>
            <w:vAlign w:val="center"/>
          </w:tcPr>
          <w:p w:rsidR="002A0FFF" w:rsidRPr="007C6859" w:rsidRDefault="002A0FFF" w:rsidP="00776435">
            <w:pPr>
              <w:jc w:val="center"/>
              <w:rPr>
                <w:sz w:val="20"/>
                <w:szCs w:val="20"/>
              </w:rPr>
            </w:pPr>
          </w:p>
        </w:tc>
        <w:tc>
          <w:tcPr>
            <w:tcW w:w="610" w:type="dxa"/>
            <w:shd w:val="clear" w:color="auto" w:fill="auto"/>
            <w:vAlign w:val="center"/>
          </w:tcPr>
          <w:p w:rsidR="002A0FFF" w:rsidRPr="007C6859" w:rsidRDefault="002A0FFF" w:rsidP="00776435">
            <w:pPr>
              <w:jc w:val="center"/>
              <w:rPr>
                <w:sz w:val="20"/>
                <w:szCs w:val="20"/>
              </w:rPr>
            </w:pPr>
            <w:r w:rsidRPr="007C6859">
              <w:rPr>
                <w:sz w:val="20"/>
                <w:szCs w:val="20"/>
              </w:rPr>
              <w:t>Р</w:t>
            </w:r>
            <w:r w:rsidRPr="007C6859">
              <w:rPr>
                <w:sz w:val="20"/>
                <w:szCs w:val="20"/>
                <w:vertAlign w:val="subscript"/>
              </w:rPr>
              <w:t>2</w:t>
            </w:r>
            <w:r w:rsidRPr="007C6859">
              <w:rPr>
                <w:sz w:val="20"/>
                <w:szCs w:val="20"/>
              </w:rPr>
              <w:t>О</w:t>
            </w:r>
            <w:r w:rsidRPr="007C6859">
              <w:rPr>
                <w:sz w:val="20"/>
                <w:szCs w:val="20"/>
                <w:vertAlign w:val="subscript"/>
              </w:rPr>
              <w:t>5</w:t>
            </w:r>
          </w:p>
        </w:tc>
        <w:tc>
          <w:tcPr>
            <w:tcW w:w="611" w:type="dxa"/>
            <w:shd w:val="clear" w:color="auto" w:fill="auto"/>
            <w:vAlign w:val="center"/>
          </w:tcPr>
          <w:p w:rsidR="002A0FFF" w:rsidRPr="007C6859" w:rsidRDefault="002A0FFF" w:rsidP="00776435">
            <w:pPr>
              <w:jc w:val="center"/>
              <w:rPr>
                <w:sz w:val="20"/>
                <w:szCs w:val="20"/>
              </w:rPr>
            </w:pPr>
            <w:r w:rsidRPr="007C6859">
              <w:rPr>
                <w:sz w:val="20"/>
                <w:szCs w:val="20"/>
              </w:rPr>
              <w:t>К</w:t>
            </w:r>
            <w:r w:rsidRPr="007C6859">
              <w:rPr>
                <w:sz w:val="20"/>
                <w:szCs w:val="20"/>
                <w:vertAlign w:val="subscript"/>
              </w:rPr>
              <w:t>2</w:t>
            </w:r>
            <w:r w:rsidRPr="007C6859">
              <w:rPr>
                <w:sz w:val="20"/>
                <w:szCs w:val="20"/>
              </w:rPr>
              <w:t>О</w:t>
            </w:r>
          </w:p>
        </w:tc>
        <w:tc>
          <w:tcPr>
            <w:tcW w:w="499" w:type="dxa"/>
            <w:vMerge/>
            <w:shd w:val="clear" w:color="auto" w:fill="auto"/>
            <w:vAlign w:val="center"/>
          </w:tcPr>
          <w:p w:rsidR="002A0FFF" w:rsidRPr="007C6859" w:rsidRDefault="002A0FFF" w:rsidP="00776435">
            <w:pPr>
              <w:jc w:val="center"/>
              <w:rPr>
                <w:sz w:val="20"/>
                <w:szCs w:val="20"/>
              </w:rPr>
            </w:pPr>
          </w:p>
        </w:tc>
        <w:tc>
          <w:tcPr>
            <w:tcW w:w="721" w:type="dxa"/>
            <w:vMerge/>
            <w:shd w:val="clear" w:color="auto" w:fill="auto"/>
            <w:vAlign w:val="center"/>
          </w:tcPr>
          <w:p w:rsidR="002A0FFF" w:rsidRPr="007C6859" w:rsidRDefault="002A0FFF" w:rsidP="00776435">
            <w:pPr>
              <w:jc w:val="center"/>
              <w:rPr>
                <w:sz w:val="20"/>
                <w:szCs w:val="20"/>
              </w:rPr>
            </w:pPr>
          </w:p>
        </w:tc>
        <w:tc>
          <w:tcPr>
            <w:tcW w:w="610" w:type="dxa"/>
            <w:vMerge/>
            <w:shd w:val="clear" w:color="auto" w:fill="auto"/>
            <w:vAlign w:val="center"/>
          </w:tcPr>
          <w:p w:rsidR="002A0FFF" w:rsidRPr="007C6859" w:rsidRDefault="002A0FFF" w:rsidP="00776435">
            <w:pPr>
              <w:jc w:val="center"/>
              <w:rPr>
                <w:sz w:val="20"/>
                <w:szCs w:val="20"/>
              </w:rPr>
            </w:pPr>
          </w:p>
        </w:tc>
        <w:tc>
          <w:tcPr>
            <w:tcW w:w="488" w:type="dxa"/>
            <w:vMerge/>
            <w:shd w:val="clear" w:color="auto" w:fill="auto"/>
            <w:vAlign w:val="center"/>
          </w:tcPr>
          <w:p w:rsidR="002A0FFF" w:rsidRPr="007C6859" w:rsidRDefault="002A0FFF" w:rsidP="00776435">
            <w:pPr>
              <w:jc w:val="center"/>
              <w:rPr>
                <w:sz w:val="20"/>
                <w:szCs w:val="20"/>
              </w:rPr>
            </w:pPr>
          </w:p>
        </w:tc>
        <w:tc>
          <w:tcPr>
            <w:tcW w:w="610" w:type="dxa"/>
            <w:vMerge/>
            <w:shd w:val="clear" w:color="auto" w:fill="auto"/>
            <w:vAlign w:val="center"/>
          </w:tcPr>
          <w:p w:rsidR="002A0FFF" w:rsidRPr="007C6859" w:rsidRDefault="002A0FFF" w:rsidP="00776435">
            <w:pPr>
              <w:jc w:val="center"/>
              <w:rPr>
                <w:sz w:val="20"/>
                <w:szCs w:val="20"/>
              </w:rPr>
            </w:pPr>
          </w:p>
        </w:tc>
        <w:tc>
          <w:tcPr>
            <w:tcW w:w="631" w:type="dxa"/>
            <w:vMerge/>
            <w:shd w:val="clear" w:color="auto" w:fill="auto"/>
            <w:vAlign w:val="center"/>
          </w:tcPr>
          <w:p w:rsidR="002A0FFF" w:rsidRPr="007C6859" w:rsidRDefault="002A0FFF" w:rsidP="00776435">
            <w:pPr>
              <w:jc w:val="center"/>
              <w:rPr>
                <w:sz w:val="20"/>
                <w:szCs w:val="20"/>
              </w:rPr>
            </w:pPr>
          </w:p>
        </w:tc>
      </w:tr>
      <w:tr w:rsidR="002A0FFF" w:rsidRPr="007C6859" w:rsidTr="00776435">
        <w:trPr>
          <w:trHeight w:val="1523"/>
        </w:trPr>
        <w:tc>
          <w:tcPr>
            <w:tcW w:w="2160" w:type="dxa"/>
            <w:shd w:val="clear" w:color="auto" w:fill="auto"/>
          </w:tcPr>
          <w:p w:rsidR="002A0FFF" w:rsidRPr="00C42F8B" w:rsidRDefault="002A0FFF" w:rsidP="00776435">
            <w:r w:rsidRPr="00C42F8B">
              <w:t>Ячмень</w:t>
            </w:r>
          </w:p>
          <w:p w:rsidR="002A0FFF" w:rsidRPr="00C42F8B" w:rsidRDefault="002A0FFF" w:rsidP="00776435">
            <w:r w:rsidRPr="00C42F8B">
              <w:t>Травы 1 год</w:t>
            </w:r>
          </w:p>
          <w:p w:rsidR="002A0FFF" w:rsidRPr="00C42F8B" w:rsidRDefault="002A0FFF" w:rsidP="00776435">
            <w:r w:rsidRPr="00C42F8B">
              <w:t>Травы 2 год</w:t>
            </w:r>
          </w:p>
          <w:p w:rsidR="002A0FFF" w:rsidRPr="00C42F8B" w:rsidRDefault="002A0FFF" w:rsidP="00776435">
            <w:r w:rsidRPr="00C42F8B">
              <w:t>Озимая пшеница</w:t>
            </w:r>
          </w:p>
          <w:p w:rsidR="002A0FFF" w:rsidRPr="00C42F8B" w:rsidRDefault="002A0FFF" w:rsidP="00776435">
            <w:r w:rsidRPr="00C42F8B">
              <w:t>Картофель</w:t>
            </w:r>
          </w:p>
          <w:p w:rsidR="002A0FFF" w:rsidRPr="00C42F8B" w:rsidRDefault="002A0FFF" w:rsidP="00776435">
            <w:r w:rsidRPr="00C42F8B">
              <w:t>Кукуруза на силос</w:t>
            </w:r>
          </w:p>
        </w:tc>
        <w:tc>
          <w:tcPr>
            <w:tcW w:w="482" w:type="dxa"/>
            <w:shd w:val="clear" w:color="auto" w:fill="auto"/>
          </w:tcPr>
          <w:p w:rsidR="002A0FFF" w:rsidRDefault="002A0FFF" w:rsidP="00776435">
            <w:pPr>
              <w:jc w:val="center"/>
            </w:pPr>
          </w:p>
          <w:p w:rsidR="002A0FFF" w:rsidRDefault="002A0FFF" w:rsidP="00776435">
            <w:pPr>
              <w:jc w:val="center"/>
            </w:pPr>
          </w:p>
          <w:p w:rsidR="002A0FFF" w:rsidRDefault="002A0FFF" w:rsidP="00776435">
            <w:pPr>
              <w:jc w:val="center"/>
            </w:pPr>
          </w:p>
          <w:p w:rsidR="002A0FFF" w:rsidRDefault="002A0FFF" w:rsidP="00776435">
            <w:pPr>
              <w:jc w:val="center"/>
            </w:pPr>
          </w:p>
          <w:p w:rsidR="002A0FFF" w:rsidRPr="00C42F8B" w:rsidRDefault="002A0FFF" w:rsidP="00776435">
            <w:pPr>
              <w:jc w:val="center"/>
            </w:pPr>
            <w:r>
              <w:t>60</w:t>
            </w:r>
          </w:p>
        </w:tc>
        <w:tc>
          <w:tcPr>
            <w:tcW w:w="598" w:type="dxa"/>
            <w:shd w:val="clear" w:color="auto" w:fill="auto"/>
          </w:tcPr>
          <w:p w:rsidR="002A0FFF" w:rsidRDefault="002A0FFF" w:rsidP="00776435">
            <w:pPr>
              <w:jc w:val="center"/>
            </w:pPr>
            <w:r>
              <w:t>50</w:t>
            </w:r>
          </w:p>
          <w:p w:rsidR="002A0FFF" w:rsidRDefault="002A0FFF" w:rsidP="00776435">
            <w:pPr>
              <w:jc w:val="center"/>
            </w:pPr>
            <w:r>
              <w:t>40</w:t>
            </w:r>
          </w:p>
          <w:p w:rsidR="002A0FFF" w:rsidRDefault="002A0FFF" w:rsidP="00776435">
            <w:pPr>
              <w:jc w:val="center"/>
            </w:pPr>
            <w:r>
              <w:t>50</w:t>
            </w:r>
          </w:p>
          <w:p w:rsidR="002A0FFF" w:rsidRDefault="002A0FFF" w:rsidP="00776435">
            <w:pPr>
              <w:jc w:val="center"/>
            </w:pPr>
            <w:r>
              <w:t>100</w:t>
            </w:r>
          </w:p>
          <w:p w:rsidR="002A0FFF" w:rsidRDefault="002A0FFF" w:rsidP="00776435">
            <w:pPr>
              <w:jc w:val="center"/>
            </w:pPr>
            <w:r>
              <w:t>60</w:t>
            </w:r>
          </w:p>
          <w:p w:rsidR="002A0FFF" w:rsidRPr="00C42F8B" w:rsidRDefault="002A0FFF" w:rsidP="00776435">
            <w:pPr>
              <w:jc w:val="center"/>
            </w:pPr>
          </w:p>
        </w:tc>
        <w:tc>
          <w:tcPr>
            <w:tcW w:w="606" w:type="dxa"/>
            <w:shd w:val="clear" w:color="auto" w:fill="auto"/>
          </w:tcPr>
          <w:p w:rsidR="002A0FFF" w:rsidRDefault="002A0FFF" w:rsidP="00776435">
            <w:pPr>
              <w:jc w:val="center"/>
            </w:pPr>
            <w:r>
              <w:t>120</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150</w:t>
            </w:r>
          </w:p>
          <w:p w:rsidR="002A0FFF" w:rsidRDefault="002A0FFF" w:rsidP="00776435">
            <w:pPr>
              <w:jc w:val="center"/>
            </w:pPr>
            <w:r>
              <w:t>20</w:t>
            </w:r>
          </w:p>
          <w:p w:rsidR="002A0FFF" w:rsidRPr="00C42F8B" w:rsidRDefault="002A0FFF" w:rsidP="00776435">
            <w:pPr>
              <w:jc w:val="center"/>
            </w:pPr>
            <w:r>
              <w:t>60</w:t>
            </w:r>
          </w:p>
        </w:tc>
        <w:tc>
          <w:tcPr>
            <w:tcW w:w="686" w:type="dxa"/>
            <w:shd w:val="clear" w:color="auto" w:fill="auto"/>
          </w:tcPr>
          <w:p w:rsidR="002A0FFF" w:rsidRDefault="002A0FFF" w:rsidP="00776435">
            <w:pPr>
              <w:jc w:val="center"/>
            </w:pPr>
            <w:r>
              <w:t>200</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150</w:t>
            </w:r>
          </w:p>
          <w:p w:rsidR="002A0FFF" w:rsidRDefault="002A0FFF" w:rsidP="00776435">
            <w:pPr>
              <w:jc w:val="center"/>
            </w:pPr>
            <w:r>
              <w:t>20</w:t>
            </w:r>
          </w:p>
          <w:p w:rsidR="002A0FFF" w:rsidRPr="00C42F8B" w:rsidRDefault="002A0FFF" w:rsidP="00776435">
            <w:pPr>
              <w:jc w:val="center"/>
            </w:pPr>
            <w:r>
              <w:t>120</w:t>
            </w:r>
          </w:p>
        </w:tc>
        <w:tc>
          <w:tcPr>
            <w:tcW w:w="588" w:type="dxa"/>
            <w:shd w:val="clear" w:color="auto" w:fill="auto"/>
          </w:tcPr>
          <w:p w:rsidR="002A0FFF" w:rsidRDefault="002A0FFF" w:rsidP="00776435">
            <w:pPr>
              <w:jc w:val="center"/>
            </w:pPr>
            <w:r>
              <w:t>-</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60</w:t>
            </w:r>
          </w:p>
          <w:p w:rsidR="002A0FFF" w:rsidRPr="00C42F8B" w:rsidRDefault="002A0FFF" w:rsidP="00776435">
            <w:pPr>
              <w:jc w:val="center"/>
            </w:pPr>
            <w:r>
              <w:t>-</w:t>
            </w:r>
          </w:p>
        </w:tc>
        <w:tc>
          <w:tcPr>
            <w:tcW w:w="610" w:type="dxa"/>
            <w:shd w:val="clear" w:color="auto" w:fill="auto"/>
          </w:tcPr>
          <w:p w:rsidR="002A0FFF" w:rsidRDefault="002A0FFF" w:rsidP="00776435">
            <w:pPr>
              <w:jc w:val="center"/>
            </w:pPr>
            <w:r>
              <w:t>60</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130</w:t>
            </w:r>
          </w:p>
          <w:p w:rsidR="002A0FFF" w:rsidRDefault="002A0FFF" w:rsidP="00776435">
            <w:pPr>
              <w:jc w:val="center"/>
            </w:pPr>
            <w:r>
              <w:t>-</w:t>
            </w:r>
          </w:p>
          <w:p w:rsidR="002A0FFF" w:rsidRPr="00C42F8B" w:rsidRDefault="002A0FFF" w:rsidP="00776435">
            <w:pPr>
              <w:jc w:val="center"/>
            </w:pPr>
            <w:r>
              <w:t>40</w:t>
            </w:r>
          </w:p>
        </w:tc>
        <w:tc>
          <w:tcPr>
            <w:tcW w:w="611" w:type="dxa"/>
            <w:shd w:val="clear" w:color="auto" w:fill="auto"/>
          </w:tcPr>
          <w:p w:rsidR="002A0FFF" w:rsidRDefault="002A0FFF" w:rsidP="00776435">
            <w:pPr>
              <w:jc w:val="center"/>
            </w:pPr>
            <w:r>
              <w:t>170</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150</w:t>
            </w:r>
          </w:p>
          <w:p w:rsidR="002A0FFF" w:rsidRDefault="002A0FFF" w:rsidP="00776435">
            <w:pPr>
              <w:jc w:val="center"/>
            </w:pPr>
            <w:r>
              <w:t>-</w:t>
            </w:r>
          </w:p>
          <w:p w:rsidR="002A0FFF" w:rsidRPr="00C42F8B" w:rsidRDefault="002A0FFF" w:rsidP="00776435">
            <w:pPr>
              <w:jc w:val="center"/>
            </w:pPr>
            <w:r>
              <w:t>120</w:t>
            </w:r>
          </w:p>
        </w:tc>
        <w:tc>
          <w:tcPr>
            <w:tcW w:w="499" w:type="dxa"/>
            <w:shd w:val="clear" w:color="auto" w:fill="auto"/>
          </w:tcPr>
          <w:p w:rsidR="002A0FFF" w:rsidRDefault="002A0FFF" w:rsidP="00776435">
            <w:pPr>
              <w:jc w:val="center"/>
            </w:pPr>
            <w:r>
              <w:t>-</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40</w:t>
            </w:r>
          </w:p>
          <w:p w:rsidR="002A0FFF" w:rsidRDefault="002A0FFF" w:rsidP="00776435">
            <w:pPr>
              <w:jc w:val="center"/>
            </w:pPr>
            <w:r>
              <w:t>30</w:t>
            </w:r>
          </w:p>
          <w:p w:rsidR="002A0FFF" w:rsidRPr="00C42F8B" w:rsidRDefault="002A0FFF" w:rsidP="00776435">
            <w:pPr>
              <w:jc w:val="center"/>
            </w:pPr>
            <w:r>
              <w:t>30</w:t>
            </w:r>
          </w:p>
        </w:tc>
        <w:tc>
          <w:tcPr>
            <w:tcW w:w="721" w:type="dxa"/>
            <w:shd w:val="clear" w:color="auto" w:fill="auto"/>
          </w:tcPr>
          <w:p w:rsidR="002A0FFF" w:rsidRPr="007C6859" w:rsidRDefault="002A0FFF" w:rsidP="00776435">
            <w:pPr>
              <w:jc w:val="center"/>
              <w:rPr>
                <w:sz w:val="22"/>
              </w:rPr>
            </w:pPr>
            <w:r w:rsidRPr="007C6859">
              <w:rPr>
                <w:sz w:val="22"/>
              </w:rPr>
              <w:t>10+10</w:t>
            </w:r>
          </w:p>
          <w:p w:rsidR="002A0FFF" w:rsidRPr="00C42F8B" w:rsidRDefault="002A0FFF" w:rsidP="00776435">
            <w:pPr>
              <w:jc w:val="center"/>
            </w:pPr>
            <w:r w:rsidRPr="00C42F8B">
              <w:t>-</w:t>
            </w:r>
          </w:p>
          <w:p w:rsidR="002A0FFF" w:rsidRPr="00C42F8B" w:rsidRDefault="002A0FFF" w:rsidP="00776435">
            <w:pPr>
              <w:jc w:val="center"/>
            </w:pPr>
            <w:r w:rsidRPr="00C42F8B">
              <w:t>-</w:t>
            </w:r>
          </w:p>
          <w:p w:rsidR="002A0FFF" w:rsidRPr="00C42F8B" w:rsidRDefault="002A0FFF" w:rsidP="00776435">
            <w:pPr>
              <w:jc w:val="center"/>
            </w:pPr>
            <w:r w:rsidRPr="00C42F8B">
              <w:t>10</w:t>
            </w:r>
          </w:p>
          <w:p w:rsidR="002A0FFF" w:rsidRPr="00C42F8B" w:rsidRDefault="002A0FFF" w:rsidP="00776435">
            <w:pPr>
              <w:jc w:val="center"/>
            </w:pPr>
            <w:r w:rsidRPr="00C42F8B">
              <w:t>10</w:t>
            </w:r>
          </w:p>
          <w:p w:rsidR="002A0FFF" w:rsidRPr="00C42F8B" w:rsidRDefault="002A0FFF" w:rsidP="00776435">
            <w:pPr>
              <w:jc w:val="center"/>
            </w:pPr>
            <w:r w:rsidRPr="00C42F8B">
              <w:t>-</w:t>
            </w:r>
          </w:p>
        </w:tc>
        <w:tc>
          <w:tcPr>
            <w:tcW w:w="610" w:type="dxa"/>
            <w:shd w:val="clear" w:color="auto" w:fill="auto"/>
          </w:tcPr>
          <w:p w:rsidR="002A0FFF" w:rsidRPr="007C6859" w:rsidRDefault="002A0FFF" w:rsidP="00776435">
            <w:pPr>
              <w:jc w:val="center"/>
              <w:rPr>
                <w:sz w:val="22"/>
              </w:rPr>
            </w:pPr>
            <w:r w:rsidRPr="007C6859">
              <w:rPr>
                <w:sz w:val="22"/>
              </w:rPr>
              <w:t>15+15</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20</w:t>
            </w:r>
          </w:p>
          <w:p w:rsidR="002A0FFF" w:rsidRDefault="002A0FFF" w:rsidP="00776435">
            <w:pPr>
              <w:jc w:val="center"/>
            </w:pPr>
            <w:r>
              <w:t>10</w:t>
            </w:r>
          </w:p>
          <w:p w:rsidR="002A0FFF" w:rsidRPr="00C42F8B" w:rsidRDefault="002A0FFF" w:rsidP="00776435">
            <w:pPr>
              <w:jc w:val="center"/>
            </w:pPr>
            <w:r>
              <w:t>20</w:t>
            </w:r>
          </w:p>
        </w:tc>
        <w:tc>
          <w:tcPr>
            <w:tcW w:w="488" w:type="dxa"/>
            <w:shd w:val="clear" w:color="auto" w:fill="auto"/>
          </w:tcPr>
          <w:p w:rsidR="002A0FFF" w:rsidRDefault="002A0FFF" w:rsidP="00776435">
            <w:pPr>
              <w:jc w:val="center"/>
            </w:pPr>
            <w:r>
              <w:t>30</w:t>
            </w:r>
          </w:p>
          <w:p w:rsidR="002A0FFF" w:rsidRDefault="002A0FFF" w:rsidP="00776435">
            <w:pPr>
              <w:jc w:val="center"/>
            </w:pPr>
            <w:r>
              <w:t>40</w:t>
            </w:r>
          </w:p>
          <w:p w:rsidR="002A0FFF" w:rsidRDefault="002A0FFF" w:rsidP="00776435">
            <w:pPr>
              <w:jc w:val="center"/>
            </w:pPr>
            <w:r>
              <w:t>50</w:t>
            </w:r>
          </w:p>
          <w:p w:rsidR="002A0FFF" w:rsidRDefault="002A0FFF" w:rsidP="00776435">
            <w:pPr>
              <w:jc w:val="center"/>
            </w:pPr>
            <w:r>
              <w:t>50</w:t>
            </w:r>
          </w:p>
          <w:p w:rsidR="002A0FFF" w:rsidRDefault="002A0FFF" w:rsidP="00776435">
            <w:pPr>
              <w:jc w:val="center"/>
            </w:pPr>
            <w:r>
              <w:t>20</w:t>
            </w:r>
          </w:p>
          <w:p w:rsidR="002A0FFF" w:rsidRPr="00C42F8B" w:rsidRDefault="002A0FFF" w:rsidP="00776435">
            <w:pPr>
              <w:jc w:val="center"/>
            </w:pPr>
            <w:r>
              <w:t>-</w:t>
            </w:r>
          </w:p>
        </w:tc>
        <w:tc>
          <w:tcPr>
            <w:tcW w:w="610" w:type="dxa"/>
            <w:shd w:val="clear" w:color="auto" w:fill="auto"/>
          </w:tcPr>
          <w:p w:rsidR="002A0FFF" w:rsidRDefault="002A0FFF" w:rsidP="00776435">
            <w:pPr>
              <w:jc w:val="center"/>
            </w:pPr>
            <w:r>
              <w:t>30</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10</w:t>
            </w:r>
          </w:p>
          <w:p w:rsidR="002A0FFF" w:rsidRPr="00C42F8B" w:rsidRDefault="002A0FFF" w:rsidP="00776435">
            <w:pPr>
              <w:jc w:val="center"/>
            </w:pPr>
            <w:r>
              <w:t>-</w:t>
            </w:r>
          </w:p>
        </w:tc>
        <w:tc>
          <w:tcPr>
            <w:tcW w:w="631" w:type="dxa"/>
            <w:shd w:val="clear" w:color="auto" w:fill="auto"/>
          </w:tcPr>
          <w:p w:rsidR="002A0FFF" w:rsidRDefault="002A0FFF" w:rsidP="00776435">
            <w:pPr>
              <w:jc w:val="center"/>
            </w:pPr>
            <w:r>
              <w:t>30</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w:t>
            </w:r>
          </w:p>
          <w:p w:rsidR="002A0FFF" w:rsidRDefault="002A0FFF" w:rsidP="00776435">
            <w:pPr>
              <w:jc w:val="center"/>
            </w:pPr>
            <w:r>
              <w:t>20</w:t>
            </w:r>
          </w:p>
          <w:p w:rsidR="002A0FFF" w:rsidRPr="00C42F8B" w:rsidRDefault="002A0FFF" w:rsidP="00776435">
            <w:pPr>
              <w:jc w:val="center"/>
            </w:pPr>
            <w:r>
              <w:t>-</w:t>
            </w:r>
          </w:p>
        </w:tc>
      </w:tr>
      <w:tr w:rsidR="002A0FFF" w:rsidRPr="007C6859" w:rsidTr="00776435">
        <w:trPr>
          <w:trHeight w:val="93"/>
        </w:trPr>
        <w:tc>
          <w:tcPr>
            <w:tcW w:w="2160" w:type="dxa"/>
            <w:shd w:val="clear" w:color="auto" w:fill="auto"/>
            <w:vAlign w:val="center"/>
          </w:tcPr>
          <w:p w:rsidR="002A0FFF" w:rsidRPr="00C42F8B" w:rsidRDefault="002A0FFF" w:rsidP="00776435">
            <w:r w:rsidRPr="00C42F8B">
              <w:t>Насыщенность, д</w:t>
            </w:r>
            <w:proofErr w:type="gramStart"/>
            <w:r w:rsidRPr="00C42F8B">
              <w:t>.в</w:t>
            </w:r>
            <w:proofErr w:type="gramEnd"/>
          </w:p>
        </w:tc>
        <w:tc>
          <w:tcPr>
            <w:tcW w:w="482" w:type="dxa"/>
            <w:shd w:val="clear" w:color="auto" w:fill="auto"/>
            <w:vAlign w:val="center"/>
          </w:tcPr>
          <w:p w:rsidR="002A0FFF" w:rsidRPr="00C42F8B" w:rsidRDefault="002A0FFF" w:rsidP="00776435">
            <w:pPr>
              <w:jc w:val="center"/>
            </w:pPr>
          </w:p>
        </w:tc>
        <w:tc>
          <w:tcPr>
            <w:tcW w:w="598" w:type="dxa"/>
            <w:shd w:val="clear" w:color="auto" w:fill="auto"/>
            <w:vAlign w:val="center"/>
          </w:tcPr>
          <w:p w:rsidR="002A0FFF" w:rsidRPr="00C42F8B" w:rsidRDefault="002A0FFF" w:rsidP="00776435">
            <w:pPr>
              <w:jc w:val="center"/>
            </w:pPr>
            <w:r>
              <w:t>55</w:t>
            </w:r>
          </w:p>
        </w:tc>
        <w:tc>
          <w:tcPr>
            <w:tcW w:w="606" w:type="dxa"/>
            <w:shd w:val="clear" w:color="auto" w:fill="auto"/>
            <w:vAlign w:val="center"/>
          </w:tcPr>
          <w:p w:rsidR="002A0FFF" w:rsidRPr="00C42F8B" w:rsidRDefault="002A0FFF" w:rsidP="00776435">
            <w:pPr>
              <w:jc w:val="center"/>
            </w:pPr>
            <w:r>
              <w:t>70</w:t>
            </w:r>
          </w:p>
        </w:tc>
        <w:tc>
          <w:tcPr>
            <w:tcW w:w="686" w:type="dxa"/>
            <w:shd w:val="clear" w:color="auto" w:fill="auto"/>
            <w:vAlign w:val="center"/>
          </w:tcPr>
          <w:p w:rsidR="002A0FFF" w:rsidRPr="00C42F8B" w:rsidRDefault="002A0FFF" w:rsidP="00776435">
            <w:pPr>
              <w:jc w:val="center"/>
            </w:pPr>
            <w:r>
              <w:t>81</w:t>
            </w:r>
          </w:p>
        </w:tc>
        <w:tc>
          <w:tcPr>
            <w:tcW w:w="588" w:type="dxa"/>
            <w:shd w:val="clear" w:color="auto" w:fill="auto"/>
            <w:vAlign w:val="center"/>
          </w:tcPr>
          <w:p w:rsidR="002A0FFF" w:rsidRPr="00C42F8B" w:rsidRDefault="002A0FFF" w:rsidP="00776435">
            <w:pPr>
              <w:jc w:val="center"/>
            </w:pPr>
          </w:p>
        </w:tc>
        <w:tc>
          <w:tcPr>
            <w:tcW w:w="610" w:type="dxa"/>
            <w:shd w:val="clear" w:color="auto" w:fill="auto"/>
            <w:vAlign w:val="center"/>
          </w:tcPr>
          <w:p w:rsidR="002A0FFF" w:rsidRPr="00C42F8B" w:rsidRDefault="002A0FFF" w:rsidP="00776435">
            <w:pPr>
              <w:jc w:val="center"/>
            </w:pPr>
          </w:p>
        </w:tc>
        <w:tc>
          <w:tcPr>
            <w:tcW w:w="611" w:type="dxa"/>
            <w:shd w:val="clear" w:color="auto" w:fill="auto"/>
            <w:vAlign w:val="center"/>
          </w:tcPr>
          <w:p w:rsidR="002A0FFF" w:rsidRPr="00C42F8B" w:rsidRDefault="002A0FFF" w:rsidP="00776435">
            <w:pPr>
              <w:jc w:val="center"/>
            </w:pPr>
          </w:p>
        </w:tc>
        <w:tc>
          <w:tcPr>
            <w:tcW w:w="499" w:type="dxa"/>
            <w:shd w:val="clear" w:color="auto" w:fill="auto"/>
            <w:vAlign w:val="center"/>
          </w:tcPr>
          <w:p w:rsidR="002A0FFF" w:rsidRPr="00C42F8B" w:rsidRDefault="002A0FFF" w:rsidP="00776435">
            <w:pPr>
              <w:jc w:val="center"/>
            </w:pPr>
          </w:p>
        </w:tc>
        <w:tc>
          <w:tcPr>
            <w:tcW w:w="721" w:type="dxa"/>
            <w:shd w:val="clear" w:color="auto" w:fill="auto"/>
            <w:vAlign w:val="center"/>
          </w:tcPr>
          <w:p w:rsidR="002A0FFF" w:rsidRPr="00C42F8B" w:rsidRDefault="002A0FFF" w:rsidP="00776435">
            <w:pPr>
              <w:jc w:val="center"/>
            </w:pPr>
          </w:p>
        </w:tc>
        <w:tc>
          <w:tcPr>
            <w:tcW w:w="610" w:type="dxa"/>
            <w:shd w:val="clear" w:color="auto" w:fill="auto"/>
            <w:vAlign w:val="center"/>
          </w:tcPr>
          <w:p w:rsidR="002A0FFF" w:rsidRPr="00C42F8B" w:rsidRDefault="002A0FFF" w:rsidP="00776435">
            <w:pPr>
              <w:jc w:val="center"/>
            </w:pPr>
          </w:p>
        </w:tc>
        <w:tc>
          <w:tcPr>
            <w:tcW w:w="488" w:type="dxa"/>
            <w:shd w:val="clear" w:color="auto" w:fill="auto"/>
            <w:vAlign w:val="center"/>
          </w:tcPr>
          <w:p w:rsidR="002A0FFF" w:rsidRPr="00C42F8B" w:rsidRDefault="002A0FFF" w:rsidP="00776435">
            <w:pPr>
              <w:jc w:val="center"/>
            </w:pPr>
          </w:p>
        </w:tc>
        <w:tc>
          <w:tcPr>
            <w:tcW w:w="610" w:type="dxa"/>
            <w:shd w:val="clear" w:color="auto" w:fill="auto"/>
            <w:vAlign w:val="center"/>
          </w:tcPr>
          <w:p w:rsidR="002A0FFF" w:rsidRPr="00C42F8B" w:rsidRDefault="002A0FFF" w:rsidP="00776435">
            <w:pPr>
              <w:jc w:val="center"/>
            </w:pPr>
          </w:p>
        </w:tc>
        <w:tc>
          <w:tcPr>
            <w:tcW w:w="631" w:type="dxa"/>
            <w:shd w:val="clear" w:color="auto" w:fill="auto"/>
            <w:vAlign w:val="center"/>
          </w:tcPr>
          <w:p w:rsidR="002A0FFF" w:rsidRPr="00C42F8B" w:rsidRDefault="002A0FFF" w:rsidP="00776435">
            <w:pPr>
              <w:jc w:val="center"/>
            </w:pPr>
          </w:p>
        </w:tc>
      </w:tr>
      <w:tr w:rsidR="002A0FFF" w:rsidRPr="007C6859" w:rsidTr="00776435">
        <w:trPr>
          <w:trHeight w:val="93"/>
        </w:trPr>
        <w:tc>
          <w:tcPr>
            <w:tcW w:w="2160" w:type="dxa"/>
            <w:shd w:val="clear" w:color="auto" w:fill="auto"/>
            <w:vAlign w:val="center"/>
          </w:tcPr>
          <w:p w:rsidR="002A0FFF" w:rsidRPr="00C42F8B" w:rsidRDefault="002A0FFF" w:rsidP="00776435">
            <w:r w:rsidRPr="00C42F8B">
              <w:t xml:space="preserve">Насыщенность удобрениями, </w:t>
            </w:r>
            <w:proofErr w:type="spellStart"/>
            <w:r w:rsidRPr="00C42F8B">
              <w:t>ц</w:t>
            </w:r>
            <w:proofErr w:type="spellEnd"/>
            <w:r w:rsidRPr="00C42F8B">
              <w:t>/га</w:t>
            </w:r>
          </w:p>
        </w:tc>
        <w:tc>
          <w:tcPr>
            <w:tcW w:w="482" w:type="dxa"/>
            <w:shd w:val="clear" w:color="auto" w:fill="auto"/>
            <w:vAlign w:val="center"/>
          </w:tcPr>
          <w:p w:rsidR="002A0FFF" w:rsidRPr="00C42F8B" w:rsidRDefault="002A0FFF" w:rsidP="00776435">
            <w:pPr>
              <w:jc w:val="center"/>
            </w:pPr>
            <w:r>
              <w:t>100</w:t>
            </w:r>
          </w:p>
        </w:tc>
        <w:tc>
          <w:tcPr>
            <w:tcW w:w="598" w:type="dxa"/>
            <w:shd w:val="clear" w:color="auto" w:fill="auto"/>
            <w:vAlign w:val="center"/>
          </w:tcPr>
          <w:p w:rsidR="002A0FFF" w:rsidRPr="00C42F8B" w:rsidRDefault="002A0FFF" w:rsidP="00776435">
            <w:pPr>
              <w:jc w:val="center"/>
            </w:pPr>
            <w:r>
              <w:t>1,6</w:t>
            </w:r>
          </w:p>
        </w:tc>
        <w:tc>
          <w:tcPr>
            <w:tcW w:w="606" w:type="dxa"/>
            <w:shd w:val="clear" w:color="auto" w:fill="auto"/>
            <w:vAlign w:val="center"/>
          </w:tcPr>
          <w:p w:rsidR="002A0FFF" w:rsidRPr="00C42F8B" w:rsidRDefault="002A0FFF" w:rsidP="00776435">
            <w:pPr>
              <w:jc w:val="center"/>
            </w:pPr>
            <w:r>
              <w:t>3,5</w:t>
            </w:r>
          </w:p>
        </w:tc>
        <w:tc>
          <w:tcPr>
            <w:tcW w:w="686" w:type="dxa"/>
            <w:shd w:val="clear" w:color="auto" w:fill="auto"/>
            <w:vAlign w:val="center"/>
          </w:tcPr>
          <w:p w:rsidR="002A0FFF" w:rsidRPr="00C42F8B" w:rsidRDefault="002A0FFF" w:rsidP="00776435">
            <w:pPr>
              <w:jc w:val="center"/>
            </w:pPr>
            <w:r>
              <w:t>1,3</w:t>
            </w:r>
          </w:p>
        </w:tc>
        <w:tc>
          <w:tcPr>
            <w:tcW w:w="588" w:type="dxa"/>
            <w:shd w:val="clear" w:color="auto" w:fill="auto"/>
            <w:vAlign w:val="center"/>
          </w:tcPr>
          <w:p w:rsidR="002A0FFF" w:rsidRPr="00C42F8B" w:rsidRDefault="002A0FFF" w:rsidP="00776435">
            <w:pPr>
              <w:jc w:val="center"/>
            </w:pPr>
          </w:p>
        </w:tc>
        <w:tc>
          <w:tcPr>
            <w:tcW w:w="610" w:type="dxa"/>
            <w:shd w:val="clear" w:color="auto" w:fill="auto"/>
            <w:vAlign w:val="center"/>
          </w:tcPr>
          <w:p w:rsidR="002A0FFF" w:rsidRPr="00C42F8B" w:rsidRDefault="002A0FFF" w:rsidP="00776435">
            <w:pPr>
              <w:jc w:val="center"/>
            </w:pPr>
          </w:p>
        </w:tc>
        <w:tc>
          <w:tcPr>
            <w:tcW w:w="611" w:type="dxa"/>
            <w:shd w:val="clear" w:color="auto" w:fill="auto"/>
            <w:vAlign w:val="center"/>
          </w:tcPr>
          <w:p w:rsidR="002A0FFF" w:rsidRPr="00C42F8B" w:rsidRDefault="002A0FFF" w:rsidP="00776435">
            <w:pPr>
              <w:jc w:val="center"/>
            </w:pPr>
          </w:p>
        </w:tc>
        <w:tc>
          <w:tcPr>
            <w:tcW w:w="499" w:type="dxa"/>
            <w:shd w:val="clear" w:color="auto" w:fill="auto"/>
            <w:vAlign w:val="center"/>
          </w:tcPr>
          <w:p w:rsidR="002A0FFF" w:rsidRPr="00C42F8B" w:rsidRDefault="002A0FFF" w:rsidP="00776435">
            <w:pPr>
              <w:jc w:val="center"/>
            </w:pPr>
          </w:p>
        </w:tc>
        <w:tc>
          <w:tcPr>
            <w:tcW w:w="721" w:type="dxa"/>
            <w:shd w:val="clear" w:color="auto" w:fill="auto"/>
            <w:vAlign w:val="center"/>
          </w:tcPr>
          <w:p w:rsidR="002A0FFF" w:rsidRPr="00C42F8B" w:rsidRDefault="002A0FFF" w:rsidP="00776435">
            <w:pPr>
              <w:jc w:val="center"/>
            </w:pPr>
          </w:p>
        </w:tc>
        <w:tc>
          <w:tcPr>
            <w:tcW w:w="610" w:type="dxa"/>
            <w:shd w:val="clear" w:color="auto" w:fill="auto"/>
            <w:vAlign w:val="center"/>
          </w:tcPr>
          <w:p w:rsidR="002A0FFF" w:rsidRPr="00C42F8B" w:rsidRDefault="002A0FFF" w:rsidP="00776435">
            <w:pPr>
              <w:jc w:val="center"/>
            </w:pPr>
          </w:p>
        </w:tc>
        <w:tc>
          <w:tcPr>
            <w:tcW w:w="488" w:type="dxa"/>
            <w:shd w:val="clear" w:color="auto" w:fill="auto"/>
            <w:vAlign w:val="center"/>
          </w:tcPr>
          <w:p w:rsidR="002A0FFF" w:rsidRPr="00C42F8B" w:rsidRDefault="002A0FFF" w:rsidP="00776435">
            <w:pPr>
              <w:jc w:val="center"/>
            </w:pPr>
          </w:p>
        </w:tc>
        <w:tc>
          <w:tcPr>
            <w:tcW w:w="610" w:type="dxa"/>
            <w:shd w:val="clear" w:color="auto" w:fill="auto"/>
            <w:vAlign w:val="center"/>
          </w:tcPr>
          <w:p w:rsidR="002A0FFF" w:rsidRPr="00C42F8B" w:rsidRDefault="002A0FFF" w:rsidP="00776435">
            <w:pPr>
              <w:jc w:val="center"/>
            </w:pPr>
          </w:p>
        </w:tc>
        <w:tc>
          <w:tcPr>
            <w:tcW w:w="631" w:type="dxa"/>
            <w:shd w:val="clear" w:color="auto" w:fill="auto"/>
            <w:vAlign w:val="center"/>
          </w:tcPr>
          <w:p w:rsidR="002A0FFF" w:rsidRPr="00C42F8B" w:rsidRDefault="002A0FFF" w:rsidP="00776435">
            <w:pPr>
              <w:jc w:val="center"/>
            </w:pPr>
          </w:p>
        </w:tc>
      </w:tr>
    </w:tbl>
    <w:p w:rsidR="002A0FFF" w:rsidRPr="00967697" w:rsidRDefault="002A0FFF" w:rsidP="002A0FFF">
      <w:pPr>
        <w:ind w:firstLine="720"/>
        <w:jc w:val="both"/>
        <w:rPr>
          <w:b/>
        </w:rPr>
      </w:pPr>
    </w:p>
    <w:p w:rsidR="002A0FFF" w:rsidRPr="00F77D2D" w:rsidRDefault="002A0FFF" w:rsidP="002A0FFF">
      <w:pPr>
        <w:ind w:firstLine="720"/>
        <w:jc w:val="both"/>
        <w:rPr>
          <w:sz w:val="30"/>
          <w:szCs w:val="30"/>
        </w:rPr>
      </w:pPr>
      <w:r w:rsidRPr="00F77D2D">
        <w:rPr>
          <w:sz w:val="30"/>
          <w:szCs w:val="30"/>
        </w:rPr>
        <w:t>Как показано в таблице 2, все нормы удобрений под культуры севооборота распределены по срокам и дозам так, чтобы они использовались наиболее эффективно. Все культуры при посеве получают фосфорное удобрение, чтобы в самом начале своего развития растения были обеспечены этим элементом, который стимулирует развитие корневой системы.</w:t>
      </w:r>
    </w:p>
    <w:p w:rsidR="002A0FFF" w:rsidRPr="00F77D2D" w:rsidRDefault="002A0FFF" w:rsidP="002A0FFF">
      <w:pPr>
        <w:ind w:firstLine="720"/>
        <w:jc w:val="both"/>
        <w:rPr>
          <w:sz w:val="30"/>
          <w:szCs w:val="30"/>
        </w:rPr>
      </w:pPr>
      <w:r w:rsidRPr="00F77D2D">
        <w:rPr>
          <w:sz w:val="30"/>
          <w:szCs w:val="30"/>
        </w:rPr>
        <w:t>Для всех культур критическим периодом является именно начало роста и развития. Дефицит фосфора в этот период невозможно компенсировать даже обильным последующим внесением фосфорных удобрений. При этом способе внесения и коэффициент использования удобрений достигает максимальных величин.</w:t>
      </w:r>
    </w:p>
    <w:p w:rsidR="002A0FFF" w:rsidRPr="00F77D2D" w:rsidRDefault="002A0FFF" w:rsidP="002A0FFF">
      <w:pPr>
        <w:ind w:firstLine="720"/>
        <w:jc w:val="both"/>
        <w:rPr>
          <w:sz w:val="30"/>
          <w:szCs w:val="30"/>
        </w:rPr>
      </w:pPr>
      <w:r w:rsidRPr="00F77D2D">
        <w:rPr>
          <w:sz w:val="30"/>
          <w:szCs w:val="30"/>
        </w:rPr>
        <w:t xml:space="preserve">Подкормки планируются не под все культуры. Ранневесенние азотные подкормки даются озимым культурам и многолетним травам. В это время почвы еще бывают холодными, </w:t>
      </w:r>
      <w:proofErr w:type="spellStart"/>
      <w:r w:rsidRPr="00F77D2D">
        <w:rPr>
          <w:sz w:val="30"/>
          <w:szCs w:val="30"/>
        </w:rPr>
        <w:t>переувлажненными</w:t>
      </w:r>
      <w:proofErr w:type="spellEnd"/>
      <w:r w:rsidRPr="00F77D2D">
        <w:rPr>
          <w:sz w:val="30"/>
          <w:szCs w:val="30"/>
        </w:rPr>
        <w:t xml:space="preserve"> и микробиологическая деятельность в них протекает очень слабо, поэтому растения озимых культур и многолетних трав страдают от нехватки азота. Внесенный в это время азот способствует быстрейшему отрастанию этих культур и ускоренному росту, что в последующем повышает их урожайность.</w:t>
      </w:r>
    </w:p>
    <w:p w:rsidR="002A0FFF" w:rsidRPr="00F77D2D" w:rsidRDefault="002A0FFF" w:rsidP="002A0FFF">
      <w:pPr>
        <w:ind w:firstLine="720"/>
        <w:jc w:val="both"/>
        <w:rPr>
          <w:sz w:val="30"/>
          <w:szCs w:val="30"/>
        </w:rPr>
      </w:pPr>
      <w:r w:rsidRPr="00F77D2D">
        <w:rPr>
          <w:sz w:val="30"/>
          <w:szCs w:val="30"/>
        </w:rPr>
        <w:t>Только картофель получает одну подкормку полным минеральным удобрением. Она проводится во время окучивания картофеля.</w:t>
      </w:r>
    </w:p>
    <w:p w:rsidR="002A0FFF" w:rsidRPr="00F77D2D" w:rsidRDefault="002A0FFF" w:rsidP="002A0FFF">
      <w:pPr>
        <w:ind w:firstLine="720"/>
        <w:jc w:val="both"/>
        <w:rPr>
          <w:sz w:val="30"/>
          <w:szCs w:val="30"/>
        </w:rPr>
      </w:pPr>
      <w:r w:rsidRPr="00F77D2D">
        <w:rPr>
          <w:sz w:val="30"/>
          <w:szCs w:val="30"/>
        </w:rPr>
        <w:t>Все остальные количества удобрений планируется вносить до посева: фосфорно-калийные – под зяблевую вспашку, а азотные под предпосевную культивацию или перепашку зяби.</w:t>
      </w:r>
    </w:p>
    <w:p w:rsidR="002A0FFF" w:rsidRPr="00F77D2D" w:rsidRDefault="002A0FFF" w:rsidP="002A0FFF">
      <w:pPr>
        <w:ind w:firstLine="720"/>
        <w:jc w:val="both"/>
        <w:rPr>
          <w:sz w:val="30"/>
          <w:szCs w:val="30"/>
        </w:rPr>
      </w:pPr>
      <w:r w:rsidRPr="00F77D2D">
        <w:rPr>
          <w:sz w:val="30"/>
          <w:szCs w:val="30"/>
        </w:rPr>
        <w:t>Насыщенность данного полевого севооборота органическими удобрениями достигает 10 т/га, что позволят получать запланированные урожаи при бездефицитном балансе гумуса.</w:t>
      </w:r>
    </w:p>
    <w:p w:rsidR="002A0FFF" w:rsidRPr="00F77D2D" w:rsidRDefault="002A0FFF" w:rsidP="002A0FFF">
      <w:pPr>
        <w:ind w:firstLine="720"/>
        <w:jc w:val="both"/>
        <w:rPr>
          <w:sz w:val="30"/>
          <w:szCs w:val="30"/>
        </w:rPr>
      </w:pPr>
      <w:r w:rsidRPr="00F77D2D">
        <w:rPr>
          <w:sz w:val="30"/>
          <w:szCs w:val="30"/>
        </w:rPr>
        <w:t xml:space="preserve">Насыщенность минеральными удобрениями средняя и по элементам достигает следующих величин, в </w:t>
      </w:r>
      <w:proofErr w:type="gramStart"/>
      <w:r w:rsidRPr="00F77D2D">
        <w:rPr>
          <w:sz w:val="30"/>
          <w:szCs w:val="30"/>
        </w:rPr>
        <w:t>кг</w:t>
      </w:r>
      <w:proofErr w:type="gramEnd"/>
      <w:r w:rsidRPr="00F77D2D">
        <w:rPr>
          <w:sz w:val="30"/>
          <w:szCs w:val="30"/>
        </w:rPr>
        <w:t xml:space="preserve">/га: </w:t>
      </w:r>
      <w:r w:rsidRPr="00F77D2D">
        <w:rPr>
          <w:sz w:val="30"/>
          <w:szCs w:val="30"/>
          <w:lang w:val="en-US"/>
        </w:rPr>
        <w:t>N</w:t>
      </w:r>
      <w:r w:rsidRPr="00F77D2D">
        <w:rPr>
          <w:sz w:val="30"/>
          <w:szCs w:val="30"/>
        </w:rPr>
        <w:t xml:space="preserve"> – 55, Р</w:t>
      </w:r>
      <w:r w:rsidRPr="00F77D2D">
        <w:rPr>
          <w:sz w:val="30"/>
          <w:szCs w:val="30"/>
          <w:vertAlign w:val="subscript"/>
        </w:rPr>
        <w:t>2</w:t>
      </w:r>
      <w:r w:rsidRPr="00F77D2D">
        <w:rPr>
          <w:sz w:val="30"/>
          <w:szCs w:val="30"/>
        </w:rPr>
        <w:t>О</w:t>
      </w:r>
      <w:r w:rsidRPr="00F77D2D">
        <w:rPr>
          <w:sz w:val="30"/>
          <w:szCs w:val="30"/>
          <w:vertAlign w:val="subscript"/>
        </w:rPr>
        <w:t>5</w:t>
      </w:r>
      <w:r w:rsidRPr="00F77D2D">
        <w:rPr>
          <w:sz w:val="30"/>
          <w:szCs w:val="30"/>
        </w:rPr>
        <w:t xml:space="preserve"> – 70 и К</w:t>
      </w:r>
      <w:r w:rsidRPr="00F77D2D">
        <w:rPr>
          <w:sz w:val="30"/>
          <w:szCs w:val="30"/>
          <w:vertAlign w:val="subscript"/>
        </w:rPr>
        <w:t>2</w:t>
      </w:r>
      <w:r w:rsidRPr="00F77D2D">
        <w:rPr>
          <w:sz w:val="30"/>
          <w:szCs w:val="30"/>
        </w:rPr>
        <w:t xml:space="preserve">О – 81. Это значит, что каждый гектар севооборота кроме 10 т/га навоза 1,6 </w:t>
      </w:r>
      <w:proofErr w:type="spellStart"/>
      <w:r w:rsidRPr="00F77D2D">
        <w:rPr>
          <w:sz w:val="30"/>
          <w:szCs w:val="30"/>
        </w:rPr>
        <w:t>ц</w:t>
      </w:r>
      <w:proofErr w:type="spellEnd"/>
      <w:r w:rsidRPr="00F77D2D">
        <w:rPr>
          <w:sz w:val="30"/>
          <w:szCs w:val="30"/>
        </w:rPr>
        <w:t xml:space="preserve">/га аммиачной селитры, 3,5 </w:t>
      </w:r>
      <w:proofErr w:type="spellStart"/>
      <w:r w:rsidRPr="00F77D2D">
        <w:rPr>
          <w:sz w:val="30"/>
          <w:szCs w:val="30"/>
        </w:rPr>
        <w:t>ц</w:t>
      </w:r>
      <w:proofErr w:type="spellEnd"/>
      <w:r w:rsidRPr="00F77D2D">
        <w:rPr>
          <w:sz w:val="30"/>
          <w:szCs w:val="30"/>
        </w:rPr>
        <w:t xml:space="preserve">/га простого гранулированного суперфосфата и 1,3 </w:t>
      </w:r>
      <w:proofErr w:type="spellStart"/>
      <w:r w:rsidRPr="00F77D2D">
        <w:rPr>
          <w:sz w:val="30"/>
          <w:szCs w:val="30"/>
        </w:rPr>
        <w:t>ц</w:t>
      </w:r>
      <w:proofErr w:type="spellEnd"/>
      <w:r w:rsidRPr="00F77D2D">
        <w:rPr>
          <w:sz w:val="30"/>
          <w:szCs w:val="30"/>
        </w:rPr>
        <w:t>/га хлористого калия.</w:t>
      </w:r>
    </w:p>
    <w:p w:rsidR="002A0FFF" w:rsidRPr="00F77D2D" w:rsidRDefault="002A0FFF" w:rsidP="002A0FFF">
      <w:pPr>
        <w:ind w:firstLine="720"/>
        <w:jc w:val="both"/>
        <w:rPr>
          <w:sz w:val="30"/>
          <w:szCs w:val="30"/>
        </w:rPr>
      </w:pPr>
      <w:r w:rsidRPr="00F77D2D">
        <w:rPr>
          <w:sz w:val="30"/>
          <w:szCs w:val="30"/>
        </w:rPr>
        <w:t xml:space="preserve">Интересно проверить данную систему удобрения балансовыми расчетами, которые позволяют судить о том, что </w:t>
      </w:r>
      <w:proofErr w:type="gramStart"/>
      <w:r w:rsidRPr="00F77D2D">
        <w:rPr>
          <w:sz w:val="30"/>
          <w:szCs w:val="30"/>
        </w:rPr>
        <w:t>будет</w:t>
      </w:r>
      <w:proofErr w:type="gramEnd"/>
      <w:r w:rsidRPr="00F77D2D">
        <w:rPr>
          <w:sz w:val="30"/>
          <w:szCs w:val="30"/>
        </w:rPr>
        <w:t xml:space="preserve"> происходит с плодородием почвы, как будет меняться обеспеченность ее питательными веществами (таблица 1).</w:t>
      </w:r>
    </w:p>
    <w:p w:rsidR="002A0FFF" w:rsidRPr="00F77D2D" w:rsidRDefault="002A0FFF" w:rsidP="002A0FFF">
      <w:pPr>
        <w:ind w:firstLine="720"/>
        <w:jc w:val="both"/>
        <w:rPr>
          <w:sz w:val="30"/>
          <w:szCs w:val="30"/>
        </w:rPr>
      </w:pPr>
      <w:r w:rsidRPr="00F77D2D">
        <w:rPr>
          <w:sz w:val="30"/>
          <w:szCs w:val="30"/>
        </w:rPr>
        <w:t>Как видно из приведенной таблицы баланс питательных веществ за ротацию севооборота составил: по азоту 600:471∙100=127; по фосфору 470∙100:233=202% и по калию 790∙100:761=104%.</w:t>
      </w:r>
    </w:p>
    <w:p w:rsidR="002A0FFF" w:rsidRPr="00F77D2D" w:rsidRDefault="002A0FFF" w:rsidP="002A0FFF">
      <w:pPr>
        <w:ind w:firstLine="720"/>
        <w:jc w:val="both"/>
        <w:rPr>
          <w:sz w:val="30"/>
          <w:szCs w:val="30"/>
        </w:rPr>
      </w:pPr>
      <w:r w:rsidRPr="00F77D2D">
        <w:rPr>
          <w:sz w:val="30"/>
          <w:szCs w:val="30"/>
        </w:rPr>
        <w:t>Можно определить и коэффициенты использования питательных элементов культурами за ротацию севооборота отношением количества питательных веществ, вынесенного с прибавкой урожая, к его количеству, внесенного с органическими и минеральными удобрениями, и выражается в коэффициентах, то есть умножается на 100.</w:t>
      </w:r>
    </w:p>
    <w:p w:rsidR="002A0FFF" w:rsidRPr="00F77D2D" w:rsidRDefault="002A0FFF" w:rsidP="002A0FFF">
      <w:pPr>
        <w:ind w:firstLine="720"/>
        <w:jc w:val="both"/>
        <w:rPr>
          <w:sz w:val="30"/>
          <w:szCs w:val="30"/>
        </w:rPr>
      </w:pPr>
      <w:r w:rsidRPr="00F77D2D">
        <w:rPr>
          <w:sz w:val="30"/>
          <w:szCs w:val="30"/>
        </w:rPr>
        <w:t>Баланс питательных веществ и коэффициенты их использования растениями за ротацию севооборота позволяют рассчитывать на получение запланированных урожаев. По балансу можно приближенно судить о возможных изменениях в содержании подвижных форм питательных элементов в почве к концу ротации севооборота.</w:t>
      </w:r>
    </w:p>
    <w:p w:rsidR="002A0FFF" w:rsidRPr="00F77D2D" w:rsidRDefault="002A0FFF" w:rsidP="002A0FFF">
      <w:pPr>
        <w:ind w:firstLine="720"/>
        <w:jc w:val="both"/>
        <w:rPr>
          <w:sz w:val="30"/>
          <w:szCs w:val="30"/>
        </w:rPr>
      </w:pPr>
      <w:proofErr w:type="gramStart"/>
      <w:r w:rsidRPr="00F77D2D">
        <w:rPr>
          <w:sz w:val="30"/>
          <w:szCs w:val="30"/>
        </w:rPr>
        <w:t>Установлено, например, что для увеличения содержания подвижных форм фосфора в почве на 1 мг/100 г необходимо внести с удобрениями сверх выноса с урожаем на дерново-подзолистых почвах (песчаных и супесчаных) 50-</w:t>
      </w:r>
      <w:smartTag w:uri="urn:schemas-microsoft-com:office:smarttags" w:element="metricconverter">
        <w:smartTagPr>
          <w:attr w:name="ProductID" w:val="60 кг"/>
        </w:smartTagPr>
        <w:r w:rsidRPr="00F77D2D">
          <w:rPr>
            <w:sz w:val="30"/>
            <w:szCs w:val="30"/>
          </w:rPr>
          <w:t>60 кг</w:t>
        </w:r>
      </w:smartTag>
      <w:r w:rsidRPr="00F77D2D">
        <w:rPr>
          <w:sz w:val="30"/>
          <w:szCs w:val="30"/>
        </w:rPr>
        <w:t xml:space="preserve"> Р</w:t>
      </w:r>
      <w:r w:rsidRPr="00F77D2D">
        <w:rPr>
          <w:sz w:val="30"/>
          <w:szCs w:val="30"/>
          <w:vertAlign w:val="subscript"/>
        </w:rPr>
        <w:t>2</w:t>
      </w:r>
      <w:r w:rsidRPr="00F77D2D">
        <w:rPr>
          <w:sz w:val="30"/>
          <w:szCs w:val="30"/>
        </w:rPr>
        <w:t>О</w:t>
      </w:r>
      <w:r w:rsidRPr="00F77D2D">
        <w:rPr>
          <w:sz w:val="30"/>
          <w:szCs w:val="30"/>
          <w:vertAlign w:val="subscript"/>
        </w:rPr>
        <w:t>5</w:t>
      </w:r>
      <w:r w:rsidRPr="00F77D2D">
        <w:rPr>
          <w:sz w:val="30"/>
          <w:szCs w:val="30"/>
        </w:rPr>
        <w:t>, на суглинистых 70-150, на серых лесных почвах 70-140, на черноземах и каштановых почвах 80-120 кг/га.</w:t>
      </w:r>
      <w:proofErr w:type="gramEnd"/>
    </w:p>
    <w:p w:rsidR="002A0FFF" w:rsidRPr="00F77D2D" w:rsidRDefault="002A0FFF" w:rsidP="002A0FFF">
      <w:pPr>
        <w:ind w:firstLine="720"/>
        <w:jc w:val="both"/>
        <w:rPr>
          <w:sz w:val="30"/>
          <w:szCs w:val="30"/>
        </w:rPr>
      </w:pPr>
      <w:r w:rsidRPr="00F77D2D">
        <w:rPr>
          <w:sz w:val="30"/>
          <w:szCs w:val="30"/>
        </w:rPr>
        <w:t>Для повышения содержания подвижных форм калия на 1 мг/100 г почвы требуется сверх выноса на указанных почвах соответственно 40-60, 60-160, 60-90 и 80-130 кг/га К</w:t>
      </w:r>
      <w:r w:rsidRPr="00F77D2D">
        <w:rPr>
          <w:sz w:val="30"/>
          <w:szCs w:val="30"/>
          <w:vertAlign w:val="subscript"/>
        </w:rPr>
        <w:t>2</w:t>
      </w:r>
      <w:r w:rsidRPr="00F77D2D">
        <w:rPr>
          <w:sz w:val="30"/>
          <w:szCs w:val="30"/>
        </w:rPr>
        <w:t xml:space="preserve">О. </w:t>
      </w:r>
      <w:proofErr w:type="gramStart"/>
      <w:r w:rsidRPr="00F77D2D">
        <w:rPr>
          <w:sz w:val="30"/>
          <w:szCs w:val="30"/>
        </w:rPr>
        <w:t>Из данных приведенной таблицы видно, что превышение прихода Р</w:t>
      </w:r>
      <w:r w:rsidRPr="00F77D2D">
        <w:rPr>
          <w:sz w:val="30"/>
          <w:szCs w:val="30"/>
          <w:vertAlign w:val="subscript"/>
        </w:rPr>
        <w:t>2</w:t>
      </w:r>
      <w:r w:rsidRPr="00F77D2D">
        <w:rPr>
          <w:sz w:val="30"/>
          <w:szCs w:val="30"/>
        </w:rPr>
        <w:t>О</w:t>
      </w:r>
      <w:r w:rsidRPr="00F77D2D">
        <w:rPr>
          <w:sz w:val="30"/>
          <w:szCs w:val="30"/>
          <w:vertAlign w:val="subscript"/>
        </w:rPr>
        <w:t>5</w:t>
      </w:r>
      <w:r w:rsidRPr="00F77D2D">
        <w:rPr>
          <w:sz w:val="30"/>
          <w:szCs w:val="30"/>
        </w:rPr>
        <w:t xml:space="preserve"> и К</w:t>
      </w:r>
      <w:r w:rsidRPr="00F77D2D">
        <w:rPr>
          <w:sz w:val="30"/>
          <w:szCs w:val="30"/>
          <w:vertAlign w:val="subscript"/>
        </w:rPr>
        <w:t>2</w:t>
      </w:r>
      <w:r w:rsidRPr="00F77D2D">
        <w:rPr>
          <w:sz w:val="30"/>
          <w:szCs w:val="30"/>
        </w:rPr>
        <w:t xml:space="preserve">О над их расходом соответственно на 237 и 29 кг/га за ротацию обеспечивает увеличение подвижных форм фосфора в </w:t>
      </w:r>
      <w:smartTag w:uri="urn:schemas-microsoft-com:office:smarttags" w:element="metricconverter">
        <w:smartTagPr>
          <w:attr w:name="ProductID" w:val="100 г"/>
        </w:smartTagPr>
        <w:r w:rsidRPr="00F77D2D">
          <w:rPr>
            <w:sz w:val="30"/>
            <w:szCs w:val="30"/>
          </w:rPr>
          <w:t>100 г</w:t>
        </w:r>
      </w:smartTag>
      <w:r w:rsidRPr="00F77D2D">
        <w:rPr>
          <w:sz w:val="30"/>
          <w:szCs w:val="30"/>
        </w:rPr>
        <w:t xml:space="preserve"> пахотного слоя дерново-подзолистой среднесуглинистой почвы за эти годы на 2,5-3,0 мг, а содержание подвижных форм калия практически не изменяется.</w:t>
      </w:r>
      <w:proofErr w:type="gramEnd"/>
    </w:p>
    <w:p w:rsidR="002A0FFF" w:rsidRPr="00F77D2D" w:rsidRDefault="002A0FFF" w:rsidP="002A0FFF">
      <w:pPr>
        <w:ind w:firstLine="720"/>
        <w:jc w:val="both"/>
        <w:rPr>
          <w:sz w:val="30"/>
          <w:szCs w:val="30"/>
        </w:rPr>
      </w:pPr>
      <w:r w:rsidRPr="00F77D2D">
        <w:rPr>
          <w:sz w:val="30"/>
          <w:szCs w:val="30"/>
        </w:rPr>
        <w:t xml:space="preserve">Обычно при обосновании правильности системы удобрения в севообороте рассчитывают еще и интенсивность баланса питательных элементов в севообороте  - это отношение количества вносимого </w:t>
      </w:r>
      <w:proofErr w:type="gramStart"/>
      <w:r w:rsidRPr="00F77D2D">
        <w:rPr>
          <w:sz w:val="30"/>
          <w:szCs w:val="30"/>
        </w:rPr>
        <w:t>элемента</w:t>
      </w:r>
      <w:proofErr w:type="gramEnd"/>
      <w:r w:rsidRPr="00F77D2D">
        <w:rPr>
          <w:sz w:val="30"/>
          <w:szCs w:val="30"/>
        </w:rPr>
        <w:t xml:space="preserve"> к количеству этого элемента выносимого с урожаем и выраженного в процентах, то ест умноженное на 100. Результат получается выше 100 процентов, если баланс элемента положительных. Если же он </w:t>
      </w:r>
      <w:proofErr w:type="gramStart"/>
      <w:r w:rsidRPr="00F77D2D">
        <w:rPr>
          <w:sz w:val="30"/>
          <w:szCs w:val="30"/>
        </w:rPr>
        <w:t>отрицательных</w:t>
      </w:r>
      <w:proofErr w:type="gramEnd"/>
      <w:r w:rsidRPr="00F77D2D">
        <w:rPr>
          <w:sz w:val="30"/>
          <w:szCs w:val="30"/>
        </w:rPr>
        <w:t>, то интенсивность баланса всегда ниже 100%.</w:t>
      </w:r>
    </w:p>
    <w:p w:rsidR="002A0FFF" w:rsidRDefault="002A0FFF" w:rsidP="002A0FFF">
      <w:pPr>
        <w:ind w:firstLine="720"/>
        <w:jc w:val="both"/>
        <w:rPr>
          <w:sz w:val="30"/>
          <w:szCs w:val="30"/>
        </w:rPr>
      </w:pPr>
      <w:r w:rsidRPr="00F77D2D">
        <w:rPr>
          <w:sz w:val="30"/>
          <w:szCs w:val="30"/>
        </w:rPr>
        <w:t>Таким образом, при разработке системы удобрения в севообороте должны быть приведены все параметры ее достоинства: величина урожайности с.-х. культур; виды, нормы, сроки и способы внесения удобрений; насыщенность удобрениями каждого гектара севооборота; баланс питательных элементов в севообороте, экономическая эффективность применения удобрений.</w:t>
      </w:r>
    </w:p>
    <w:p w:rsidR="002A0FFF" w:rsidRPr="003B6FD4" w:rsidRDefault="002A0FFF" w:rsidP="002A0FFF">
      <w:pPr>
        <w:ind w:firstLine="720"/>
        <w:jc w:val="both"/>
        <w:rPr>
          <w:sz w:val="16"/>
          <w:szCs w:val="16"/>
        </w:rPr>
      </w:pPr>
    </w:p>
    <w:p w:rsidR="002A0FFF" w:rsidRDefault="002A0FFF" w:rsidP="002A0FFF">
      <w:pPr>
        <w:jc w:val="both"/>
        <w:rPr>
          <w:sz w:val="30"/>
          <w:szCs w:val="30"/>
        </w:rPr>
      </w:pPr>
      <w:r>
        <w:rPr>
          <w:sz w:val="30"/>
          <w:szCs w:val="30"/>
        </w:rPr>
        <w:t>Вопросы:</w:t>
      </w:r>
    </w:p>
    <w:p w:rsidR="002A0FFF" w:rsidRPr="003B6FD4" w:rsidRDefault="002A0FFF" w:rsidP="002A0FFF">
      <w:pPr>
        <w:jc w:val="both"/>
        <w:rPr>
          <w:sz w:val="16"/>
          <w:szCs w:val="16"/>
        </w:rPr>
      </w:pPr>
    </w:p>
    <w:p w:rsidR="002A0FFF" w:rsidRPr="00B32BB0" w:rsidRDefault="002A0FFF" w:rsidP="002A0FFF">
      <w:pPr>
        <w:ind w:hanging="360"/>
        <w:jc w:val="both"/>
        <w:rPr>
          <w:sz w:val="28"/>
          <w:szCs w:val="28"/>
        </w:rPr>
      </w:pPr>
      <w:r w:rsidRPr="00B32BB0">
        <w:rPr>
          <w:sz w:val="28"/>
          <w:szCs w:val="28"/>
        </w:rPr>
        <w:t xml:space="preserve">1. </w:t>
      </w:r>
      <w:r>
        <w:rPr>
          <w:sz w:val="28"/>
          <w:szCs w:val="28"/>
        </w:rPr>
        <w:t xml:space="preserve">Что такое система </w:t>
      </w:r>
      <w:proofErr w:type="gramStart"/>
      <w:r>
        <w:rPr>
          <w:sz w:val="28"/>
          <w:szCs w:val="28"/>
        </w:rPr>
        <w:t>удобрения</w:t>
      </w:r>
      <w:proofErr w:type="gramEnd"/>
      <w:r>
        <w:rPr>
          <w:sz w:val="28"/>
          <w:szCs w:val="28"/>
        </w:rPr>
        <w:t xml:space="preserve"> и </w:t>
      </w:r>
      <w:proofErr w:type="gramStart"/>
      <w:r>
        <w:rPr>
          <w:sz w:val="28"/>
          <w:szCs w:val="28"/>
        </w:rPr>
        <w:t>какие</w:t>
      </w:r>
      <w:proofErr w:type="gramEnd"/>
      <w:r>
        <w:rPr>
          <w:sz w:val="28"/>
          <w:szCs w:val="28"/>
        </w:rPr>
        <w:t xml:space="preserve"> ее уровни Вам известны?</w:t>
      </w:r>
    </w:p>
    <w:p w:rsidR="002A0FFF" w:rsidRPr="00B32BB0" w:rsidRDefault="002A0FFF" w:rsidP="002A0FFF">
      <w:pPr>
        <w:ind w:hanging="360"/>
        <w:jc w:val="both"/>
        <w:rPr>
          <w:sz w:val="28"/>
          <w:szCs w:val="28"/>
        </w:rPr>
      </w:pPr>
      <w:r w:rsidRPr="00B32BB0">
        <w:rPr>
          <w:sz w:val="28"/>
          <w:szCs w:val="28"/>
        </w:rPr>
        <w:t xml:space="preserve">2. </w:t>
      </w:r>
      <w:r>
        <w:rPr>
          <w:sz w:val="28"/>
          <w:szCs w:val="28"/>
        </w:rPr>
        <w:t>С чего начинается составление системы удобрения в севообороте?</w:t>
      </w:r>
    </w:p>
    <w:p w:rsidR="002A0FFF" w:rsidRPr="00B32BB0" w:rsidRDefault="002A0FFF" w:rsidP="002A0FFF">
      <w:pPr>
        <w:ind w:hanging="360"/>
        <w:jc w:val="both"/>
        <w:rPr>
          <w:sz w:val="28"/>
          <w:szCs w:val="28"/>
        </w:rPr>
      </w:pPr>
      <w:r w:rsidRPr="00B32BB0">
        <w:rPr>
          <w:sz w:val="28"/>
          <w:szCs w:val="28"/>
        </w:rPr>
        <w:t xml:space="preserve">3. </w:t>
      </w:r>
      <w:r>
        <w:rPr>
          <w:sz w:val="28"/>
          <w:szCs w:val="28"/>
        </w:rPr>
        <w:t>Как можно повысить эффективность применяемых органических и минеральных удобрений?</w:t>
      </w:r>
    </w:p>
    <w:p w:rsidR="002A0FFF" w:rsidRPr="00B32BB0" w:rsidRDefault="002A0FFF" w:rsidP="002A0FFF">
      <w:pPr>
        <w:ind w:firstLine="708"/>
        <w:jc w:val="both"/>
        <w:rPr>
          <w:sz w:val="28"/>
          <w:szCs w:val="28"/>
        </w:rPr>
      </w:pPr>
    </w:p>
    <w:p w:rsidR="002A0FFF" w:rsidRPr="00B32BB0"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2A0FFF" w:rsidRDefault="002A0FFF" w:rsidP="002A0FFF">
      <w:pPr>
        <w:ind w:firstLine="708"/>
        <w:jc w:val="both"/>
        <w:rPr>
          <w:b/>
          <w:sz w:val="28"/>
          <w:szCs w:val="28"/>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15A" w:rsidRDefault="002A664F" w:rsidP="0049595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02315A" w:rsidRDefault="002A664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15A" w:rsidRDefault="002A664F" w:rsidP="0049595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A0FFF">
      <w:rPr>
        <w:rStyle w:val="a5"/>
        <w:noProof/>
      </w:rPr>
      <w:t>9</w:t>
    </w:r>
    <w:r>
      <w:rPr>
        <w:rStyle w:val="a5"/>
      </w:rPr>
      <w:fldChar w:fldCharType="end"/>
    </w:r>
  </w:p>
  <w:p w:rsidR="0002315A" w:rsidRDefault="002A664F">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2A0FFF"/>
    <w:rsid w:val="002A0FFF"/>
    <w:rsid w:val="002A664F"/>
    <w:rsid w:val="005F6ADD"/>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FF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2A0FFF"/>
    <w:pPr>
      <w:tabs>
        <w:tab w:val="center" w:pos="4677"/>
        <w:tab w:val="right" w:pos="9355"/>
      </w:tabs>
    </w:pPr>
  </w:style>
  <w:style w:type="character" w:customStyle="1" w:styleId="a4">
    <w:name w:val="Нижний колонтитул Знак"/>
    <w:basedOn w:val="a0"/>
    <w:link w:val="a3"/>
    <w:rsid w:val="002A0FFF"/>
    <w:rPr>
      <w:rFonts w:ascii="Times New Roman" w:eastAsia="Times New Roman" w:hAnsi="Times New Roman" w:cs="Times New Roman"/>
      <w:sz w:val="24"/>
      <w:szCs w:val="24"/>
      <w:lang w:eastAsia="ru-RU"/>
    </w:rPr>
  </w:style>
  <w:style w:type="character" w:styleId="a5">
    <w:name w:val="page number"/>
    <w:basedOn w:val="a0"/>
    <w:rsid w:val="002A0FF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footer" Target="footer2.xml"/><Relationship Id="rId10" Type="http://schemas.openxmlformats.org/officeDocument/2006/relationships/image" Target="media/image3.wmf"/><Relationship Id="rId4" Type="http://schemas.openxmlformats.org/officeDocument/2006/relationships/footer" Target="footer1.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2388</Words>
  <Characters>13618</Characters>
  <Application>Microsoft Office Word</Application>
  <DocSecurity>0</DocSecurity>
  <Lines>113</Lines>
  <Paragraphs>31</Paragraphs>
  <ScaleCrop>false</ScaleCrop>
  <Company/>
  <LinksUpToDate>false</LinksUpToDate>
  <CharactersWithSpaces>15975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2021-01-22T22:58:00Z</dcterms:created>
  <dcterms:modified xsi:type="dcterms:W3CDTF">2021-01-22T22:58:00Z</dcterms:modified>
</cp:coreProperties>
</file>